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21" w:rsidRDefault="00EB0D21" w:rsidP="005314F5">
      <w:pPr>
        <w:rPr>
          <w:rStyle w:val="fontstyle01"/>
        </w:rPr>
      </w:pPr>
      <w:r>
        <w:rPr>
          <w:rStyle w:val="fontstyle01"/>
        </w:rPr>
        <w:t>Принято на педсовете                                                                                   Утверждаю.</w:t>
      </w:r>
    </w:p>
    <w:p w:rsidR="00EB0D21" w:rsidRDefault="00EB0D21" w:rsidP="005314F5">
      <w:pPr>
        <w:rPr>
          <w:rStyle w:val="fontstyle01"/>
          <w:rFonts w:ascii="Times New Roman" w:hAnsi="Times New Roman"/>
        </w:rPr>
      </w:pPr>
      <w:r>
        <w:rPr>
          <w:rStyle w:val="fontstyle01"/>
        </w:rPr>
        <w:t>Протокол №1 от 2</w:t>
      </w:r>
      <w:r>
        <w:rPr>
          <w:rStyle w:val="fontstyle01"/>
          <w:rFonts w:ascii="Times New Roman" w:hAnsi="Times New Roman"/>
        </w:rPr>
        <w:t>8</w:t>
      </w:r>
      <w:r>
        <w:rPr>
          <w:rStyle w:val="fontstyle01"/>
        </w:rPr>
        <w:t>.08.202</w:t>
      </w:r>
      <w:r>
        <w:rPr>
          <w:rStyle w:val="fontstyle01"/>
          <w:rFonts w:ascii="Times New Roman" w:hAnsi="Times New Roman"/>
        </w:rPr>
        <w:t>4</w:t>
      </w:r>
      <w:r>
        <w:rPr>
          <w:rStyle w:val="fontstyle01"/>
        </w:rPr>
        <w:t xml:space="preserve">г.                                                   </w:t>
      </w:r>
      <w:r>
        <w:rPr>
          <w:rStyle w:val="fontstyle01"/>
          <w:rFonts w:ascii="Times New Roman" w:hAnsi="Times New Roman"/>
        </w:rPr>
        <w:t>И.о д</w:t>
      </w:r>
      <w:r>
        <w:rPr>
          <w:rStyle w:val="fontstyle01"/>
        </w:rPr>
        <w:t>иректор</w:t>
      </w:r>
      <w:r>
        <w:rPr>
          <w:rStyle w:val="fontstyle01"/>
          <w:rFonts w:ascii="Times New Roman" w:hAnsi="Times New Roman"/>
        </w:rPr>
        <w:t>а</w:t>
      </w:r>
      <w:r>
        <w:rPr>
          <w:rStyle w:val="fontstyle01"/>
        </w:rPr>
        <w:t xml:space="preserve"> школы</w:t>
      </w:r>
      <w:r>
        <w:rPr>
          <w:rStyle w:val="fontstyle01"/>
          <w:rFonts w:ascii="Times New Roman" w:hAnsi="Times New Roman"/>
        </w:rPr>
        <w:t xml:space="preserve">: </w:t>
      </w:r>
    </w:p>
    <w:p w:rsidR="00EB0D21" w:rsidRDefault="00EB0D21" w:rsidP="005314F5">
      <w:pPr>
        <w:rPr>
          <w:rStyle w:val="fontstyle01"/>
        </w:rPr>
      </w:pPr>
      <w:r>
        <w:rPr>
          <w:rStyle w:val="fontstyle01"/>
          <w:rFonts w:ascii="Times New Roman" w:hAnsi="Times New Roman"/>
        </w:rPr>
        <w:t xml:space="preserve">                                                                                                       Л.А. Жидких______________</w:t>
      </w:r>
      <w:r>
        <w:rPr>
          <w:rStyle w:val="fontstyle01"/>
        </w:rPr>
        <w:t xml:space="preserve">   </w:t>
      </w:r>
      <w:r>
        <w:rPr>
          <w:rStyle w:val="fontstyle01"/>
          <w:rFonts w:ascii="Times New Roman" w:hAnsi="Times New Roman"/>
        </w:rPr>
        <w:t xml:space="preserve">                                      </w:t>
      </w:r>
      <w:r>
        <w:rPr>
          <w:rStyle w:val="fontstyle01"/>
        </w:rPr>
        <w:t xml:space="preserve">     </w:t>
      </w:r>
      <w:r>
        <w:rPr>
          <w:rStyle w:val="fontstyle01"/>
          <w:rFonts w:ascii="Times New Roman" w:hAnsi="Times New Roman"/>
        </w:rPr>
        <w:t xml:space="preserve">              </w:t>
      </w:r>
    </w:p>
    <w:p w:rsidR="00EB0D21" w:rsidRDefault="00EB0D21" w:rsidP="005314F5">
      <w:pPr>
        <w:rPr>
          <w:rStyle w:val="fontstyle01"/>
        </w:rPr>
      </w:pPr>
      <w:r>
        <w:rPr>
          <w:rStyle w:val="fontstyle01"/>
        </w:rPr>
        <w:t xml:space="preserve">                                                                                                       Приказ №39 от 28.08.202</w:t>
      </w:r>
      <w:r>
        <w:rPr>
          <w:rStyle w:val="fontstyle01"/>
          <w:rFonts w:ascii="Times New Roman" w:hAnsi="Times New Roman"/>
        </w:rPr>
        <w:t>4</w:t>
      </w:r>
      <w:r>
        <w:rPr>
          <w:rStyle w:val="fontstyle01"/>
        </w:rPr>
        <w:t xml:space="preserve"> г.</w:t>
      </w:r>
    </w:p>
    <w:p w:rsidR="00EB0D21" w:rsidRDefault="00EB0D21" w:rsidP="008E1656">
      <w:pPr>
        <w:spacing w:after="0" w:line="240" w:lineRule="atLeast"/>
        <w:rPr>
          <w:rStyle w:val="fontstyle01"/>
        </w:rPr>
      </w:pPr>
      <w:r>
        <w:rPr>
          <w:rStyle w:val="fontstyle01"/>
        </w:rPr>
        <w:t xml:space="preserve">                                                                      ПОЛОЖЕНИЕ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 xml:space="preserve">                                                     об информационной безопасности</w:t>
      </w:r>
    </w:p>
    <w:p w:rsidR="00EB0D21" w:rsidRPr="00574FD5" w:rsidRDefault="00EB0D21" w:rsidP="00861334">
      <w:pPr>
        <w:spacing w:after="0" w:line="240" w:lineRule="atLeast"/>
        <w:rPr>
          <w:rStyle w:val="fontstyle21"/>
          <w:rFonts w:ascii="Times New Roman" w:hAnsi="Times New Roman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 w:rsidRPr="00574FD5">
        <w:rPr>
          <w:rStyle w:val="fontstyle01"/>
          <w:rFonts w:ascii="Times New Roman" w:hAnsi="Times New Roman"/>
          <w:sz w:val="24"/>
          <w:szCs w:val="24"/>
        </w:rPr>
        <w:t>1. Общие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74FD5">
        <w:rPr>
          <w:rStyle w:val="fontstyle01"/>
          <w:rFonts w:ascii="Times New Roman" w:hAnsi="Times New Roman"/>
          <w:sz w:val="24"/>
          <w:szCs w:val="24"/>
        </w:rPr>
        <w:t xml:space="preserve"> положении</w:t>
      </w:r>
      <w:r w:rsidRPr="00574FD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1.1. Информационная безопасность является одним из составных элементов комплексной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 xml:space="preserve">безопасности в </w:t>
      </w:r>
      <w:r>
        <w:rPr>
          <w:rStyle w:val="fontstyle21"/>
          <w:rFonts w:ascii="Times New Roman" w:hAnsi="Times New Roman"/>
          <w:sz w:val="24"/>
          <w:szCs w:val="24"/>
        </w:rPr>
        <w:t>МБОУ «Ахтырская основная общеобразовательная школа»</w:t>
      </w:r>
      <w:r w:rsidRPr="00574FD5">
        <w:rPr>
          <w:rStyle w:val="fontstyle21"/>
          <w:rFonts w:ascii="Times New Roman" w:hAnsi="Times New Roman"/>
          <w:sz w:val="24"/>
          <w:szCs w:val="24"/>
        </w:rPr>
        <w:t xml:space="preserve">  (</w:t>
      </w:r>
      <w:r>
        <w:rPr>
          <w:rStyle w:val="fontstyle21"/>
          <w:rFonts w:ascii="Times New Roman" w:hAnsi="Times New Roman"/>
          <w:sz w:val="24"/>
          <w:szCs w:val="24"/>
        </w:rPr>
        <w:t>д</w:t>
      </w:r>
      <w:r w:rsidRPr="00574FD5">
        <w:rPr>
          <w:rStyle w:val="fontstyle21"/>
          <w:rFonts w:ascii="Times New Roman" w:hAnsi="Times New Roman"/>
          <w:sz w:val="24"/>
          <w:szCs w:val="24"/>
        </w:rPr>
        <w:t>алее— Школа), порядок организации работ по её созданию и функционированию.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 xml:space="preserve">1.2. Данное положение разработано в соответствии с </w:t>
      </w:r>
    </w:p>
    <w:p w:rsidR="00EB0D21" w:rsidRPr="00574FD5" w:rsidRDefault="00EB0D21" w:rsidP="00861334">
      <w:pPr>
        <w:spacing w:after="0" w:line="240" w:lineRule="atLeast"/>
        <w:rPr>
          <w:rStyle w:val="fontstyle21"/>
          <w:rFonts w:ascii="Times New Roman" w:hAnsi="Times New Roman"/>
          <w:sz w:val="24"/>
          <w:szCs w:val="24"/>
        </w:rPr>
      </w:pPr>
      <w:r w:rsidRPr="00574FD5">
        <w:rPr>
          <w:rFonts w:ascii="Times New Roman" w:hAnsi="Times New Roman"/>
          <w:sz w:val="24"/>
          <w:szCs w:val="24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74FD5">
          <w:rPr>
            <w:rFonts w:ascii="Times New Roman" w:hAnsi="Times New Roman"/>
            <w:sz w:val="24"/>
            <w:szCs w:val="24"/>
          </w:rPr>
          <w:t>2012 г</w:t>
        </w:r>
      </w:smartTag>
      <w:r w:rsidRPr="00574FD5">
        <w:rPr>
          <w:rFonts w:ascii="Times New Roman" w:hAnsi="Times New Roman"/>
          <w:sz w:val="24"/>
          <w:szCs w:val="24"/>
        </w:rPr>
        <w:t xml:space="preserve">. № 273-ФЗ "Об образовании в Российской Федерации" </w:t>
      </w:r>
      <w:r w:rsidRPr="00574FD5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п. 3 ст. 47</w:t>
      </w:r>
    </w:p>
    <w:p w:rsidR="00EB0D21" w:rsidRPr="00574FD5" w:rsidRDefault="00EB0D21" w:rsidP="00861334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574FD5">
        <w:rPr>
          <w:rStyle w:val="fontstyle21"/>
          <w:rFonts w:ascii="Times New Roman" w:hAnsi="Times New Roman"/>
          <w:sz w:val="24"/>
          <w:szCs w:val="24"/>
        </w:rPr>
        <w:t>Трудовым кодексом РФ от 30.12.2001 № 197-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ФЗ (с изм. и доп.), Федеральным законом от 29.12.2012 г. №273-Ф3 «Об образовании в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Российской Федерации», Федеральным законом от 27.07.2006 № 149-ФЗ "Об информации,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информационных технологиях и о защите информации", Федеральным законом от 27.07.2006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№ 152-ФЗ "О персональных данных” и имеет статус локального нормативного акта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образовательной организации. Если нормами действующего законодательства РФ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предусмотрены иные требования, чем настоящим Положением, применяются нормы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законодательства РФ.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1.3. Под информационной безопасностью Школы следует понимать состояние защищенности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4FD5">
        <w:rPr>
          <w:rStyle w:val="fontstyle21"/>
          <w:rFonts w:ascii="Times New Roman" w:hAnsi="Times New Roman"/>
          <w:sz w:val="24"/>
          <w:szCs w:val="24"/>
        </w:rPr>
        <w:t>информационных ресурсов, технологий их формирования и использования, а также прав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4FD5">
        <w:rPr>
          <w:rStyle w:val="fontstyle21"/>
          <w:rFonts w:ascii="Times New Roman" w:hAnsi="Times New Roman"/>
          <w:sz w:val="24"/>
          <w:szCs w:val="24"/>
        </w:rPr>
        <w:t>субъектов информационной деятельности. Система информационной безопасности направлена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4FD5">
        <w:rPr>
          <w:rStyle w:val="fontstyle21"/>
          <w:rFonts w:ascii="Times New Roman" w:hAnsi="Times New Roman"/>
          <w:sz w:val="24"/>
          <w:szCs w:val="24"/>
        </w:rPr>
        <w:t>на предупреждение угроз, их своевременное выявление, обнаружение, локализацию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4FD5">
        <w:rPr>
          <w:rStyle w:val="fontstyle21"/>
          <w:rFonts w:ascii="Times New Roman" w:hAnsi="Times New Roman"/>
          <w:sz w:val="24"/>
          <w:szCs w:val="24"/>
        </w:rPr>
        <w:t>ликвидацию.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1.4. Использование сети Интернет в образовательной организации подчинено следующим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принципам: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 xml:space="preserve"> соответствие образовательным целям;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 xml:space="preserve"> способствование гармоничному формированию и развитию личности;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>
        <w:rPr>
          <w:rStyle w:val="fontstyle21"/>
          <w:rFonts w:ascii="Times New Roman" w:hAnsi="Times New Roman"/>
          <w:sz w:val="24"/>
          <w:szCs w:val="24"/>
        </w:rPr>
        <w:t>«</w:t>
      </w:r>
      <w:r w:rsidRPr="00574FD5">
        <w:rPr>
          <w:rStyle w:val="fontstyle21"/>
          <w:rFonts w:ascii="Times New Roman" w:hAnsi="Times New Roman"/>
          <w:sz w:val="24"/>
          <w:szCs w:val="24"/>
        </w:rPr>
        <w:t>уважение закона, авторских и смежных прав, а также иных прав, чести и достоинства других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4FD5">
        <w:rPr>
          <w:rStyle w:val="fontstyle21"/>
          <w:rFonts w:ascii="Times New Roman" w:hAnsi="Times New Roman"/>
          <w:sz w:val="24"/>
          <w:szCs w:val="24"/>
        </w:rPr>
        <w:t>граждан и пользователей сети Интернет;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>
        <w:rPr>
          <w:rStyle w:val="fontstyle21"/>
          <w:rFonts w:ascii="Times New Roman" w:hAnsi="Times New Roman"/>
          <w:sz w:val="24"/>
          <w:szCs w:val="24"/>
        </w:rPr>
        <w:t>•</w:t>
      </w:r>
      <w:r w:rsidRPr="00574FD5">
        <w:rPr>
          <w:rStyle w:val="fontstyle21"/>
          <w:rFonts w:ascii="Times New Roman" w:hAnsi="Times New Roman"/>
          <w:sz w:val="24"/>
          <w:szCs w:val="24"/>
        </w:rPr>
        <w:t>приобретение новых навыков и знаний;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расширение применяемого спектра учебных и наглядных пособий;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• социализация личности, введение в информационное общество.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1.5. К объектам информационной безопасности в Школе относятся: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31"/>
          <w:rFonts w:ascii="Times New Roman" w:hAnsi="Times New Roman"/>
          <w:sz w:val="24"/>
          <w:szCs w:val="24"/>
        </w:rPr>
        <w:t xml:space="preserve">• </w:t>
      </w:r>
      <w:r w:rsidRPr="00574FD5">
        <w:rPr>
          <w:rStyle w:val="fontstyle21"/>
          <w:rFonts w:ascii="Times New Roman" w:hAnsi="Times New Roman"/>
          <w:sz w:val="24"/>
          <w:szCs w:val="24"/>
        </w:rPr>
        <w:t>информационные ресурсы, содержащие конфиденциальную информацию, представленную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4FD5">
        <w:rPr>
          <w:rStyle w:val="fontstyle21"/>
          <w:rFonts w:ascii="Times New Roman" w:hAnsi="Times New Roman"/>
          <w:sz w:val="24"/>
          <w:szCs w:val="24"/>
        </w:rPr>
        <w:t>виде документированных информационных массивов и баз данных;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• информацию, защита которой предусмотрена законодательными актами РФ, в т. ч.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персональные данные;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• средства и системы информатизации — средства вычислительной и организационной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техники, локальной сети, общесистемное и прикладное программное обеспечение,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автоматизированные системы управления рабочими местами, системы связи и передачи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данных, технические средства сбора, регистрации, передачи, обработки и отображения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информации.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1.6. Система информационной безопасности (далее - СПБ) должна обязательно обеспечивать: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 xml:space="preserve"> конфиденциальность (защиту информации от несанкционированного раскрытия или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перехвата);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Style w:val="fontstyle21"/>
          <w:rFonts w:ascii="Times New Roman" w:hAnsi="Times New Roman"/>
          <w:sz w:val="24"/>
          <w:szCs w:val="24"/>
        </w:rPr>
        <w:t>целостность (точность и полноту информации и компьютерных программ);</w:t>
      </w:r>
      <w:r w:rsidRPr="00574FD5">
        <w:rPr>
          <w:rFonts w:ascii="Times New Roman" w:hAnsi="Times New Roman"/>
          <w:color w:val="000000"/>
          <w:sz w:val="24"/>
          <w:szCs w:val="24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доступность (возможность получения пользователями информации в пределах их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компетенции).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1.7. Обеспечение информационной безопасности осуществляется по следующим направлениям: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правовая зашита - это специальные законы, другие нормативные акты, правила, процедуры и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мероприятия, обеспечивающие защиту информации на правовой основе;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организационная зашита - это регламентация производственной деятельности и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взаимоотношений исполнителей на нормативно-правовой основе, исключающая или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ослабляющая нанесение какого-либо ущерба;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инженерно-техническая защита - это использование различных технических средств,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препятствующих нанесению ущерба.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 Правовые нормы обеспечения информационной безопасности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86"/>
        <w:gridCol w:w="8914"/>
      </w:tblGrid>
      <w:tr w:rsidR="00EB0D21" w:rsidRPr="00C6151C" w:rsidTr="008E1656">
        <w:trPr>
          <w:trHeight w:val="10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21" w:rsidRPr="00574FD5" w:rsidRDefault="00EB0D21" w:rsidP="0057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21" w:rsidRPr="00574FD5" w:rsidRDefault="00EB0D21" w:rsidP="0057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F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Школа имеет право </w:t>
            </w:r>
            <w:r w:rsidRPr="00574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определять состав, объем и порядок защиты сведений</w:t>
            </w:r>
            <w:r w:rsidRPr="00574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конфиденциального характера, персональных данных обучающихся, работников Школы,</w:t>
            </w:r>
          </w:p>
        </w:tc>
      </w:tr>
    </w:tbl>
    <w:p w:rsidR="00EB0D21" w:rsidRPr="00574FD5" w:rsidRDefault="00EB0D21" w:rsidP="008E1656">
      <w:pPr>
        <w:rPr>
          <w:rFonts w:ascii="Times New Roman" w:hAnsi="Times New Roman"/>
          <w:sz w:val="24"/>
          <w:szCs w:val="24"/>
        </w:rPr>
      </w:pP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требовать от своих сотрудников обеспечения сохранности и защиты этих сведений от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внешних и внутренних угроз.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2.2. </w:t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Школа обязана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обеспечить сохранность конфиденциальной информации.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2.3. </w:t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Администрация школы:</w:t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br/>
        <w:t xml:space="preserve">•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назначает ответственного за обеспечение информационной безопасности;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издаёт нормативные и распорядительные документы, определяющие порядок выделения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сведений конфиденциального характера и механизмы их защиты;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имеет право включать требования по обеспечению информационной безопасности в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коллективный договор;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имеет право включать требования по защите информации в договоры по всем видам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деятельности;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разрабатывает перечень сведений конфиденциального характера;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имеет право требовать защиты интересов школы со стороны государственных и судебных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инстанций.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2.4. Организационные и функциональные документы по обеспечению информационной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безопасности: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приказ директора Школы о назначении ответственного за обеспечение информационной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безопасности;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должностные обязанности ответственного за обеспечение информационной безопасности;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перечень защищаемых информационных ресурсов и баз данных;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инструкция, определяющая порядок предоставления информации сторонним организациям по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их запросам, а также по правам доступа к ней сотрудников Школы и др.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2.5. Порядок допуска сотрудников Школы к информации предусматривает: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принятие работником обязательств о неразглашении доверенных ему сведений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конфиденциального характера;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ознакомление работника с нормами законодательства РФ и Школы об информационной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безопасности и ответственности за разглашение информации конфиденциального характера;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инструктаж работника специалистом по информационной безопасности;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контроль работника ответственным за информационную безопасность при работе с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информацией конфиденциального характера.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Использование сети Интернет</w:t>
      </w:r>
      <w:r w:rsidRPr="00574F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3.1. Использование сети Интернет в Школе осуществляется в целях образовательного процесса. В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рамках развития личности, ее социализации и получения знаний в области компьютерной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грамотности лицо может осуществлять доступ к ресурсам не образовательной направленности.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3.2. </w:t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Работники Школы вправе:</w:t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• размещать информацию в сети Интернет на интернет-ресурсах Школы;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иметь учетную запись электронной почты на интернет-ресурсах Школы.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3.3. </w:t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Работникам Школы запрещено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размещать в сети Интернет и на образовательных ресурсах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информацию: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» противоречащую требованиям законодательства РФ и лока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льным нормативным актам Школы;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относящуюся к образовательному процессу и не св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язанную с деятельностью Школы;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нарушающую нравственные и этические нормы, требования профессиональной этики.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3.4. </w:t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 Школы вправе:</w:t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• использовать ресурсы, размещенные в сети Интернет, в том числе интернет-ресурсы Школы,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в порядке и на условиях, которые предусмотрены настоящим Положением.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размещать информацию и сведения на интернет-ресурсах Школы.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5. </w:t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Обучающемся запрещено:</w:t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находиться на ресурсах, содержание и тематика которых недопустима для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несовершеннолетних и / или нарушает законодательство РФ;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в осуществлят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ь любые сделки через интернет;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загружать файлы на компьютер Школы без разрешения уполномоченного лица;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распространять оскорбительную, не соответствующую действительности, порочащую други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лиц информацию, угрозы.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6. Запрет и снятие такого запрета на допуск пользователей к работе в сети Интернет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устанавливает уполномоченное лицо, назначенное приказом директора Школы.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7. Если в процессе работы пользователем будет обнаружен ресурс, содержимое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которого не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совместимо с целями образовательного процесса, он обя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зан незамедлительно сообщить об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этом уполномоченному лицу с указанием интернет-адреса (URL) и покинуть данный ресурс.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7.1. </w:t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Уполномоченное лицо обязано:</w:t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• принять сообщение пользователя;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принять меры по отключению выхода на данный ресурс с интернет ресурсов Школы;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если обнаруженный ресурс явно нарушает законодательство РФ - сообщить о нем по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специальной "горячей линии" для принятия мер в соответствии с законодательством РФ (в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течение суток).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Передаваемая информация должна содержать:</w:t>
      </w:r>
      <w:r w:rsidRPr="00574FD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в интернет-адрес (URL) ресурса;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тематику ресурса, предположения о нарушении ресурсом законодательства РФ либо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несовместимости с задачами образовательного процесса;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дату и время обнаружения;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информацию об установленных в образовательной организации технических средствах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ограничения доступа к информации.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Мероприятия по обеспечению информационной безопасности</w:t>
      </w:r>
      <w:r w:rsidRPr="00574F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4.1. Для обеспечения информационной безопасности в Школе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требуется проведение следующих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первоочередных мероприятий: &gt;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защита интеллектуальной собственности Школы;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защита компьютеров, локальных сетей и сети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дключения к системе Интернета;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организация защиты конфиденциальной информации, в т. ч. персональных данных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работников и обучающихся Школы;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учет всех носителей конфиденциальной информации.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Организация работы с информационными ресурсами и технологиями</w:t>
      </w:r>
      <w:r w:rsidRPr="00574F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5.1. Система организации делопроизводства: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учет всей документации Школы, в т. ч. и на электронных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носителях, с классификацией по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сфере приме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нения, дате, содержанию;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регистрация и учет всех входящих (исходящих) докумен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тов Школы в специальном журнале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информации о дате получения (отправления) документа, отку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 поступил или куда отправлен,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классификация (письмо, приказ, распоряжение и т. д.);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регистрация документов, с которых делаются копии, в специальном журнале (дата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копирования, количество копий, для кого или с какой целью производится копирование);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особый режим уничтожения документов.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5.2. В ходе использования, передачи, копирования и исполне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ния документов также необходимо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соблюдать определенные правила: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5.2.1. Все документы, независимо от грифа, передаются исполнит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елю под роспись в журнале учета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документов.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5.2.2. Документы, дела и издания с грифом "Для служебного пользования" ("Огранич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енного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пользования") должны храниться в служебных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мещениях в надежно запираемых и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опечатываемых шкафах. При этом должны быть соз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даны условия, обеспечивающие их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физическую сохранность.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5.2.3. Выданные для работы дела и документы с грифом "Для служебного пользования"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("Ограниченного пользования") подлежат возврату в канцелярию в тот же день.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5.2.4. Передача документов исполнителю производится только через ответственного за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организацию делопроизводства.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5.2.5. Запрещается выносить документы с грифом "Для слу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жебного пользования" за пределы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школы.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5.2.6. При смене работников, ответственных за учет и хран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ение документов, дел и изданий,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составляется по произвольной форме акт приема-передачи документов.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5.3. Для организации делопроизводства приказом директора школ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ы назначается ответственное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лицо. Делопроизводство ведется на основании инструкции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организации делопроизводства,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утвержденной директором школы. Контроль за поря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дком его ведения возлагается на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ответственного за информационную безопасность.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574FD5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574F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О системном администрировании и обязанностях ответственного</w:t>
      </w:r>
      <w:r w:rsidRPr="00574F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за информационную безопасность</w:t>
      </w:r>
      <w:r w:rsidRPr="00574F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.1. Задачи, связанные с мерами системного администрирования, обеспечивающего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информационную безопасность, являются частью работы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системного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>администратора (вменено в обязанности председателя ПК) в МБ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 «Ахтырская основная общеобразовательная школа»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>6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.2. Для решения задач информационной безопасности системный администратор обязан: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следить за соблюдением требований по парольной защите, в том числе осуществлять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изменение паролей по мере необходимости (утрата пароля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появление новых пользователей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в связи с изменением кадрового состава и пр.);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обеспечивать функционирование программно-аппаратн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ого комплекса защиты по внешним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цифровым линиям связи;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обеспечивать мероприятия по антивирусной защите, как на 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ровне серверов, так и на уровне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пользователей;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• обеспечивать нормальное функционирование системы резервного копирования.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574F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Антивирусная защита</w:t>
      </w:r>
      <w:r w:rsidRPr="00574FD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.1. Правила пользования внешними сетевыми ресурсами (Интернет, электронная почта и т.д.).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Основным способом проникновения компьютерных вирусов на компьютер пользователя в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  <w:t>настоящее время является Интернет и электронная почта. В свя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зи с этим не допускается работа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без организации антивирусной защиты. Антивирусная защита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организуется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посредством лицензионного антивирусного программного обеспеч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ения.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>7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.2. Обновление базы используемого антивирусного программ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ного обеспечения осуществляется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>автома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тически не реже 1 раза в день.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>7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.3. За своевременное обновление антивирусного программного обеспечения отвечает </w:t>
      </w:r>
      <w:r w:rsidRPr="00574FD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учитель информатики.</w:t>
      </w:r>
    </w:p>
    <w:p w:rsidR="00EB0D21" w:rsidRPr="00574FD5" w:rsidRDefault="00EB0D21">
      <w:pPr>
        <w:jc w:val="both"/>
        <w:rPr>
          <w:rFonts w:ascii="Times New Roman" w:hAnsi="Times New Roman"/>
          <w:sz w:val="24"/>
          <w:szCs w:val="24"/>
        </w:rPr>
      </w:pPr>
    </w:p>
    <w:sectPr w:rsidR="00EB0D21" w:rsidRPr="00574FD5" w:rsidSect="00E02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SansUnico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Schoolbook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4F5"/>
    <w:rsid w:val="000A2D67"/>
    <w:rsid w:val="003A359F"/>
    <w:rsid w:val="00514690"/>
    <w:rsid w:val="005314F5"/>
    <w:rsid w:val="00574FD5"/>
    <w:rsid w:val="005B5CDD"/>
    <w:rsid w:val="006A7B18"/>
    <w:rsid w:val="00861334"/>
    <w:rsid w:val="008E1656"/>
    <w:rsid w:val="00C6151C"/>
    <w:rsid w:val="00D90D2B"/>
    <w:rsid w:val="00DE7F63"/>
    <w:rsid w:val="00E02D54"/>
    <w:rsid w:val="00EB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D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uiPriority w:val="99"/>
    <w:rsid w:val="005314F5"/>
    <w:rPr>
      <w:rFonts w:ascii="TimesNewRomanPS-BoldMT" w:hAnsi="TimesNewRomanPS-BoldMT" w:cs="Times New Roman"/>
      <w:b/>
      <w:bCs/>
      <w:color w:val="000000"/>
      <w:sz w:val="22"/>
      <w:szCs w:val="22"/>
    </w:rPr>
  </w:style>
  <w:style w:type="character" w:customStyle="1" w:styleId="fontstyle21">
    <w:name w:val="fontstyle21"/>
    <w:basedOn w:val="DefaultParagraphFont"/>
    <w:uiPriority w:val="99"/>
    <w:rsid w:val="005314F5"/>
    <w:rPr>
      <w:rFonts w:ascii="TimesNewRomanPSMT" w:hAnsi="TimesNewRomanPSMT" w:cs="Times New Roman"/>
      <w:color w:val="000000"/>
      <w:sz w:val="22"/>
      <w:szCs w:val="22"/>
    </w:rPr>
  </w:style>
  <w:style w:type="character" w:customStyle="1" w:styleId="fontstyle31">
    <w:name w:val="fontstyle31"/>
    <w:basedOn w:val="DefaultParagraphFont"/>
    <w:uiPriority w:val="99"/>
    <w:rsid w:val="005314F5"/>
    <w:rPr>
      <w:rFonts w:ascii="TimesNewRomanPS-BoldItalicMT" w:hAnsi="TimesNewRomanPS-BoldItalicMT" w:cs="Times New Roman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DefaultParagraphFont"/>
    <w:uiPriority w:val="99"/>
    <w:rsid w:val="005314F5"/>
    <w:rPr>
      <w:rFonts w:ascii="TimesNewRomanPS-ItalicMT" w:hAnsi="TimesNewRomanPS-ItalicMT" w:cs="Times New Roman"/>
      <w:i/>
      <w:iCs/>
      <w:color w:val="000000"/>
      <w:sz w:val="10"/>
      <w:szCs w:val="10"/>
    </w:rPr>
  </w:style>
  <w:style w:type="character" w:customStyle="1" w:styleId="fontstyle51">
    <w:name w:val="fontstyle51"/>
    <w:basedOn w:val="DefaultParagraphFont"/>
    <w:uiPriority w:val="99"/>
    <w:rsid w:val="005314F5"/>
    <w:rPr>
      <w:rFonts w:ascii="LucidaSansUnicode" w:hAnsi="LucidaSansUnicode" w:cs="Times New Roman"/>
      <w:color w:val="000000"/>
      <w:sz w:val="18"/>
      <w:szCs w:val="18"/>
    </w:rPr>
  </w:style>
  <w:style w:type="character" w:customStyle="1" w:styleId="fontstyle61">
    <w:name w:val="fontstyle61"/>
    <w:basedOn w:val="DefaultParagraphFont"/>
    <w:uiPriority w:val="99"/>
    <w:rsid w:val="005314F5"/>
    <w:rPr>
      <w:rFonts w:ascii="CenturySchoolbook-Bold" w:hAnsi="CenturySchoolbook-Bold" w:cs="Times New Roman"/>
      <w:b/>
      <w:bCs/>
      <w:color w:val="000000"/>
      <w:sz w:val="110"/>
      <w:szCs w:val="110"/>
    </w:rPr>
  </w:style>
  <w:style w:type="paragraph" w:styleId="BalloonText">
    <w:name w:val="Balloon Text"/>
    <w:basedOn w:val="Normal"/>
    <w:link w:val="BalloonTextChar"/>
    <w:uiPriority w:val="99"/>
    <w:semiHidden/>
    <w:rsid w:val="0057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5</Pages>
  <Words>1879</Words>
  <Characters>10711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1</cp:lastModifiedBy>
  <cp:revision>5</cp:revision>
  <dcterms:created xsi:type="dcterms:W3CDTF">2019-11-06T02:09:00Z</dcterms:created>
  <dcterms:modified xsi:type="dcterms:W3CDTF">2025-09-17T20:10:00Z</dcterms:modified>
</cp:coreProperties>
</file>