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3B4" w:rsidRPr="00055448" w:rsidRDefault="00055448" w:rsidP="00055448">
      <w:pPr>
        <w:spacing w:line="240" w:lineRule="auto"/>
        <w:ind w:hanging="709"/>
        <w:rPr>
          <w:rFonts w:ascii="Times New Roman" w:hAnsi="Times New Roman" w:cs="Times New Roman"/>
          <w:b/>
          <w:sz w:val="28"/>
          <w:szCs w:val="28"/>
        </w:rPr>
      </w:pPr>
      <w:r w:rsidRPr="00055448">
        <w:rPr>
          <w:rFonts w:ascii="Times New Roman" w:hAnsi="Times New Roman" w:cs="Times New Roman"/>
          <w:b/>
          <w:sz w:val="28"/>
          <w:szCs w:val="28"/>
        </w:rPr>
        <w:object w:dxaOrig="309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3.4pt;height:792.6pt" o:ole="">
            <v:imagedata r:id="rId8" o:title=""/>
          </v:shape>
          <o:OLEObject Type="Embed" ProgID="FoxitReader.Document" ShapeID="_x0000_i1025" DrawAspect="Content" ObjectID="_1756756476" r:id="rId9"/>
        </w:object>
      </w:r>
      <w:r w:rsidR="00EB756E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ПОЯСНИТЕЛЬНАЯ ЗАПИСКА </w:t>
      </w:r>
    </w:p>
    <w:p w:rsidR="008173B4" w:rsidRDefault="00EB756E">
      <w:pPr>
        <w:pStyle w:val="msonormalbullet1gif"/>
        <w:shd w:val="clear" w:color="auto" w:fill="FFFFFF"/>
        <w:spacing w:before="0" w:beforeAutospacing="0" w:after="125" w:afterAutospacing="0" w:line="240" w:lineRule="atLeast"/>
        <w:ind w:leftChars="-92" w:left="-202" w:right="-14" w:firstLineChars="176" w:firstLine="422"/>
        <w:contextualSpacing/>
        <w:jc w:val="both"/>
        <w:rPr>
          <w:rFonts w:eastAsia="SimSun"/>
        </w:rPr>
      </w:pPr>
      <w:r>
        <w:rPr>
          <w:rFonts w:eastAsia="SimSun"/>
        </w:rPr>
        <w:t xml:space="preserve"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 </w:t>
      </w:r>
    </w:p>
    <w:p w:rsidR="008173B4" w:rsidRDefault="00EB756E">
      <w:pPr>
        <w:pStyle w:val="msonormalbullet1gif"/>
        <w:shd w:val="clear" w:color="auto" w:fill="FFFFFF"/>
        <w:spacing w:before="0" w:beforeAutospacing="0" w:after="125" w:afterAutospacing="0" w:line="240" w:lineRule="atLeast"/>
        <w:ind w:leftChars="-92" w:left="-202" w:right="-14" w:firstLineChars="176" w:firstLine="422"/>
        <w:contextualSpacing/>
        <w:jc w:val="both"/>
        <w:rPr>
          <w:rFonts w:eastAsia="SimSun"/>
        </w:rPr>
      </w:pPr>
      <w:r>
        <w:rPr>
          <w:rFonts w:eastAsia="SimSun"/>
        </w:rPr>
        <w:t xml:space="preserve"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 </w:t>
      </w:r>
    </w:p>
    <w:p w:rsidR="008173B4" w:rsidRDefault="00EB756E">
      <w:pPr>
        <w:pStyle w:val="msonormalbullet1gif"/>
        <w:shd w:val="clear" w:color="auto" w:fill="FFFFFF"/>
        <w:spacing w:before="0" w:beforeAutospacing="0" w:after="125" w:afterAutospacing="0" w:line="240" w:lineRule="atLeast"/>
        <w:ind w:leftChars="-92" w:left="-202" w:right="-14" w:firstLineChars="176" w:firstLine="422"/>
        <w:contextualSpacing/>
        <w:jc w:val="both"/>
        <w:rPr>
          <w:rFonts w:eastAsia="SimSun"/>
        </w:rPr>
      </w:pPr>
      <w:r>
        <w:rPr>
          <w:rFonts w:eastAsia="SimSun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8173B4" w:rsidRDefault="00EB756E">
      <w:pPr>
        <w:pStyle w:val="msonormalbullet1gif"/>
        <w:shd w:val="clear" w:color="auto" w:fill="FFFFFF"/>
        <w:spacing w:before="0" w:beforeAutospacing="0" w:after="125" w:afterAutospacing="0" w:line="240" w:lineRule="atLeast"/>
        <w:ind w:leftChars="-92" w:left="-202" w:right="-14" w:firstLineChars="176" w:firstLine="422"/>
        <w:contextualSpacing/>
        <w:jc w:val="both"/>
        <w:rPr>
          <w:rFonts w:eastAsia="SimSun"/>
        </w:rPr>
      </w:pPr>
      <w:r>
        <w:rPr>
          <w:rFonts w:eastAsia="SimSun"/>
        </w:rPr>
        <w:t xml:space="preserve"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 </w:t>
      </w:r>
    </w:p>
    <w:p w:rsidR="008173B4" w:rsidRDefault="00EB756E">
      <w:pPr>
        <w:pStyle w:val="msonormalbullet1gif"/>
        <w:shd w:val="clear" w:color="auto" w:fill="FFFFFF"/>
        <w:spacing w:before="0" w:beforeAutospacing="0" w:after="125" w:afterAutospacing="0" w:line="240" w:lineRule="atLeast"/>
        <w:ind w:leftChars="-92" w:left="-202" w:right="-14" w:firstLineChars="176" w:firstLine="422"/>
        <w:contextualSpacing/>
        <w:jc w:val="both"/>
        <w:rPr>
          <w:rFonts w:eastAsia="SimSun"/>
        </w:rPr>
      </w:pPr>
      <w:r>
        <w:rPr>
          <w:rFonts w:eastAsia="SimSun"/>
        </w:rPr>
        <w:t xml:space="preserve"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 </w:t>
      </w:r>
    </w:p>
    <w:p w:rsidR="008173B4" w:rsidRDefault="00EB756E">
      <w:pPr>
        <w:pStyle w:val="msonormalbullet1gif"/>
        <w:shd w:val="clear" w:color="auto" w:fill="FFFFFF"/>
        <w:spacing w:before="0" w:beforeAutospacing="0" w:after="125" w:afterAutospacing="0" w:line="240" w:lineRule="atLeast"/>
        <w:ind w:leftChars="-92" w:left="-202" w:right="-14" w:firstLineChars="176" w:firstLine="422"/>
        <w:contextualSpacing/>
        <w:jc w:val="both"/>
        <w:rPr>
          <w:rFonts w:eastAsia="SimSun"/>
        </w:rPr>
      </w:pPr>
      <w:r>
        <w:rPr>
          <w:rFonts w:eastAsia="SimSun"/>
        </w:rPr>
        <w:t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</w:t>
      </w:r>
      <w:r w:rsidR="00E87E4A">
        <w:rPr>
          <w:rFonts w:eastAsia="SimSun"/>
        </w:rPr>
        <w:t xml:space="preserve"> </w:t>
      </w:r>
      <w:r>
        <w:rPr>
          <w:rFonts w:eastAsia="SimSun"/>
        </w:rPr>
        <w:t xml:space="preserve">статистических характеристик средних и рассеивания. 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 </w:t>
      </w:r>
    </w:p>
    <w:p w:rsidR="008173B4" w:rsidRDefault="00EB756E">
      <w:pPr>
        <w:pStyle w:val="msonormalbullet1gif"/>
        <w:shd w:val="clear" w:color="auto" w:fill="FFFFFF"/>
        <w:spacing w:before="0" w:beforeAutospacing="0" w:after="125" w:afterAutospacing="0" w:line="240" w:lineRule="atLeast"/>
        <w:ind w:leftChars="-92" w:left="-202" w:right="-14" w:firstLineChars="176" w:firstLine="422"/>
        <w:contextualSpacing/>
        <w:jc w:val="both"/>
        <w:rPr>
          <w:rFonts w:eastAsia="SimSun"/>
        </w:rPr>
      </w:pPr>
      <w:r>
        <w:rPr>
          <w:rFonts w:eastAsia="SimSun"/>
        </w:rPr>
        <w:t xml:space="preserve"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 </w:t>
      </w:r>
    </w:p>
    <w:p w:rsidR="008173B4" w:rsidRDefault="00EB756E">
      <w:pPr>
        <w:pStyle w:val="msonormalbullet1gif"/>
        <w:shd w:val="clear" w:color="auto" w:fill="FFFFFF"/>
        <w:spacing w:before="0" w:beforeAutospacing="0" w:after="125" w:afterAutospacing="0" w:line="240" w:lineRule="atLeast"/>
        <w:ind w:leftChars="-92" w:left="-202" w:right="-14" w:firstLineChars="176" w:firstLine="422"/>
        <w:contextualSpacing/>
        <w:jc w:val="both"/>
        <w:rPr>
          <w:rFonts w:eastAsia="SimSun"/>
        </w:rPr>
      </w:pPr>
      <w:r>
        <w:rPr>
          <w:rFonts w:eastAsia="SimSun"/>
        </w:rPr>
        <w:t xml:space="preserve"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 </w:t>
      </w:r>
    </w:p>
    <w:p w:rsidR="008173B4" w:rsidRDefault="00EB756E">
      <w:pPr>
        <w:pStyle w:val="msonormalbullet1gif"/>
        <w:shd w:val="clear" w:color="auto" w:fill="FFFFFF"/>
        <w:spacing w:before="0" w:beforeAutospacing="0" w:after="125" w:afterAutospacing="0" w:line="240" w:lineRule="atLeast"/>
        <w:ind w:leftChars="-92" w:left="-202" w:right="-14" w:firstLineChars="176" w:firstLine="422"/>
        <w:contextualSpacing/>
        <w:jc w:val="both"/>
        <w:rPr>
          <w:rFonts w:eastAsia="SimSun"/>
        </w:rPr>
      </w:pPr>
      <w:r>
        <w:rPr>
          <w:rFonts w:eastAsia="SimSun"/>
        </w:rPr>
        <w:t xml:space="preserve"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 </w:t>
      </w:r>
    </w:p>
    <w:p w:rsidR="008173B4" w:rsidRDefault="00EB756E">
      <w:pPr>
        <w:pStyle w:val="msonormalbullet1gif"/>
        <w:shd w:val="clear" w:color="auto" w:fill="FFFFFF"/>
        <w:spacing w:before="0" w:beforeAutospacing="0" w:after="125" w:afterAutospacing="0" w:line="240" w:lineRule="atLeast"/>
        <w:ind w:leftChars="-92" w:left="-202" w:right="-14" w:firstLineChars="176" w:firstLine="422"/>
        <w:contextualSpacing/>
        <w:jc w:val="both"/>
        <w:rPr>
          <w:rFonts w:eastAsia="SimSun"/>
        </w:rPr>
      </w:pPr>
      <w:r>
        <w:rPr>
          <w:rFonts w:eastAsia="SimSun"/>
        </w:rPr>
        <w:t xml:space="preserve"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 </w:t>
      </w:r>
    </w:p>
    <w:p w:rsidR="008173B4" w:rsidRDefault="00EB756E">
      <w:pPr>
        <w:pStyle w:val="msonormalbullet1gif"/>
        <w:shd w:val="clear" w:color="auto" w:fill="FFFFFF"/>
        <w:spacing w:before="0" w:beforeAutospacing="0" w:after="125" w:afterAutospacing="0" w:line="240" w:lineRule="atLeast"/>
        <w:ind w:leftChars="-92" w:left="-202" w:right="-14" w:firstLineChars="176" w:firstLine="422"/>
        <w:contextualSpacing/>
        <w:jc w:val="both"/>
        <w:rPr>
          <w:b/>
          <w:color w:val="111115"/>
          <w:shd w:val="clear" w:color="auto" w:fill="FFFFFF"/>
        </w:rPr>
      </w:pPr>
      <w:r>
        <w:rPr>
          <w:rFonts w:eastAsia="SimSun"/>
        </w:rPr>
        <w:t>Общее число часов, рекомендованных для изучения учебного курса «Вероятность и статистика», – 102 часа: в 7 классе – 34 часа (1 час в неделю), в 8 классе – 34 часа (1 час в неделю), в 9 классе – 34 часа (1 час в неделю).</w:t>
      </w:r>
    </w:p>
    <w:p w:rsidR="008173B4" w:rsidRDefault="008173B4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4"/>
        <w:contextualSpacing/>
        <w:jc w:val="center"/>
        <w:rPr>
          <w:b/>
          <w:color w:val="111115"/>
          <w:shd w:val="clear" w:color="auto" w:fill="FFFFFF"/>
        </w:rPr>
      </w:pPr>
    </w:p>
    <w:p w:rsidR="008173B4" w:rsidRDefault="008173B4">
      <w:pPr>
        <w:pStyle w:val="ParagraphStyle"/>
        <w:spacing w:line="276" w:lineRule="auto"/>
        <w:ind w:right="-14" w:firstLine="450"/>
        <w:jc w:val="both"/>
        <w:rPr>
          <w:rFonts w:ascii="Times New Roman" w:hAnsi="Times New Roman" w:cs="Times New Roman"/>
          <w:color w:val="000000" w:themeColor="text1"/>
        </w:rPr>
      </w:pPr>
    </w:p>
    <w:p w:rsidR="008173B4" w:rsidRDefault="008173B4">
      <w:pPr>
        <w:pStyle w:val="ParagraphStyle"/>
        <w:tabs>
          <w:tab w:val="left" w:pos="660"/>
        </w:tabs>
        <w:spacing w:line="276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73B4" w:rsidRDefault="008173B4">
      <w:pPr>
        <w:pStyle w:val="ParagraphStyle"/>
        <w:tabs>
          <w:tab w:val="left" w:pos="660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173B4" w:rsidRDefault="00EB756E" w:rsidP="004859D3">
      <w:pPr>
        <w:pStyle w:val="ParagraphStyle"/>
        <w:tabs>
          <w:tab w:val="left" w:pos="660"/>
        </w:tabs>
        <w:spacing w:line="276" w:lineRule="auto"/>
        <w:jc w:val="center"/>
        <w:rPr>
          <w:rFonts w:ascii="Times New Roman" w:eastAsia="SimSun" w:hAnsi="Times New Roman" w:cs="Times New Roman"/>
          <w:b/>
          <w:bCs/>
        </w:rPr>
      </w:pPr>
      <w:r>
        <w:rPr>
          <w:rFonts w:ascii="Times New Roman" w:eastAsia="SimSun" w:hAnsi="Times New Roman" w:cs="Times New Roman"/>
          <w:b/>
          <w:bCs/>
        </w:rPr>
        <w:t>СОДЕРЖАНИЕ ОБУЧЕНИЯ</w:t>
      </w:r>
    </w:p>
    <w:p w:rsidR="008173B4" w:rsidRDefault="00EB756E">
      <w:pPr>
        <w:pStyle w:val="ParagraphStyle"/>
        <w:tabs>
          <w:tab w:val="left" w:pos="660"/>
        </w:tabs>
        <w:spacing w:line="276" w:lineRule="auto"/>
        <w:jc w:val="both"/>
        <w:rPr>
          <w:rFonts w:ascii="Times New Roman" w:eastAsia="SimSun" w:hAnsi="Times New Roman" w:cs="Times New Roman"/>
          <w:b/>
          <w:bCs/>
        </w:rPr>
      </w:pPr>
      <w:r>
        <w:rPr>
          <w:rFonts w:ascii="Times New Roman" w:eastAsia="SimSun" w:hAnsi="Times New Roman" w:cs="Times New Roman"/>
          <w:b/>
          <w:bCs/>
        </w:rPr>
        <w:t xml:space="preserve">7 КЛАСС </w:t>
      </w:r>
      <w:r w:rsidR="00E87E4A">
        <w:rPr>
          <w:rFonts w:ascii="Times New Roman" w:eastAsia="SimSun" w:hAnsi="Times New Roman" w:cs="Times New Roman"/>
          <w:b/>
          <w:bCs/>
        </w:rPr>
        <w:t>(34 часа)</w:t>
      </w:r>
    </w:p>
    <w:p w:rsidR="008173B4" w:rsidRDefault="00EB756E" w:rsidP="008A29C6">
      <w:pPr>
        <w:pStyle w:val="ParagraphStyle"/>
        <w:tabs>
          <w:tab w:val="left" w:pos="660"/>
        </w:tabs>
        <w:spacing w:line="276" w:lineRule="auto"/>
        <w:ind w:leftChars="-100" w:left="-220" w:firstLineChars="182" w:firstLine="437"/>
        <w:jc w:val="both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 xml:space="preserve"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 </w:t>
      </w:r>
    </w:p>
    <w:p w:rsidR="008173B4" w:rsidRDefault="00EB756E" w:rsidP="008A29C6">
      <w:pPr>
        <w:pStyle w:val="ParagraphStyle"/>
        <w:tabs>
          <w:tab w:val="left" w:pos="660"/>
        </w:tabs>
        <w:spacing w:line="276" w:lineRule="auto"/>
        <w:ind w:leftChars="-100" w:left="-220" w:firstLineChars="182" w:firstLine="437"/>
        <w:jc w:val="both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 xml:space="preserve"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 </w:t>
      </w:r>
    </w:p>
    <w:p w:rsidR="008173B4" w:rsidRDefault="00EB756E" w:rsidP="008A29C6">
      <w:pPr>
        <w:pStyle w:val="ParagraphStyle"/>
        <w:tabs>
          <w:tab w:val="left" w:pos="660"/>
        </w:tabs>
        <w:spacing w:line="276" w:lineRule="auto"/>
        <w:ind w:leftChars="-100" w:left="-220" w:firstLineChars="182" w:firstLine="437"/>
        <w:jc w:val="both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 xml:space="preserve"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 </w:t>
      </w:r>
    </w:p>
    <w:p w:rsidR="008173B4" w:rsidRDefault="00EB756E" w:rsidP="008A29C6">
      <w:pPr>
        <w:pStyle w:val="ParagraphStyle"/>
        <w:tabs>
          <w:tab w:val="left" w:pos="660"/>
        </w:tabs>
        <w:spacing w:line="276" w:lineRule="auto"/>
        <w:ind w:leftChars="-100" w:left="-220" w:firstLineChars="182" w:firstLine="437"/>
        <w:jc w:val="both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</w:t>
      </w:r>
      <w:r w:rsidR="00420ADF">
        <w:rPr>
          <w:rFonts w:ascii="Times New Roman" w:eastAsia="SimSun" w:hAnsi="Times New Roman" w:cs="Times New Roman"/>
        </w:rPr>
        <w:t xml:space="preserve"> графа (э</w:t>
      </w:r>
      <w:r>
        <w:rPr>
          <w:rFonts w:ascii="Times New Roman" w:eastAsia="SimSun" w:hAnsi="Times New Roman" w:cs="Times New Roman"/>
        </w:rPr>
        <w:t xml:space="preserve">йлеров путь). Представление об ориентированном графе. Решение задач с помощью графов. </w:t>
      </w:r>
    </w:p>
    <w:p w:rsidR="008173B4" w:rsidRDefault="00EB756E">
      <w:pPr>
        <w:pStyle w:val="ParagraphStyle"/>
        <w:tabs>
          <w:tab w:val="left" w:pos="660"/>
        </w:tabs>
        <w:spacing w:line="276" w:lineRule="auto"/>
        <w:jc w:val="both"/>
        <w:rPr>
          <w:rFonts w:ascii="Times New Roman" w:eastAsia="SimSun" w:hAnsi="Times New Roman" w:cs="Times New Roman"/>
          <w:b/>
          <w:bCs/>
        </w:rPr>
      </w:pPr>
      <w:r>
        <w:rPr>
          <w:rFonts w:ascii="Times New Roman" w:eastAsia="SimSun" w:hAnsi="Times New Roman" w:cs="Times New Roman"/>
          <w:b/>
          <w:bCs/>
        </w:rPr>
        <w:t xml:space="preserve">8 КЛАСС </w:t>
      </w:r>
      <w:r w:rsidR="00E87E4A">
        <w:rPr>
          <w:rFonts w:ascii="Times New Roman" w:eastAsia="SimSun" w:hAnsi="Times New Roman" w:cs="Times New Roman"/>
          <w:b/>
          <w:bCs/>
        </w:rPr>
        <w:t>(34 часа)</w:t>
      </w:r>
    </w:p>
    <w:p w:rsidR="008173B4" w:rsidRDefault="00EB756E" w:rsidP="008A29C6">
      <w:pPr>
        <w:pStyle w:val="ParagraphStyle"/>
        <w:tabs>
          <w:tab w:val="left" w:pos="660"/>
        </w:tabs>
        <w:spacing w:line="276" w:lineRule="auto"/>
        <w:ind w:leftChars="-100" w:left="-220" w:firstLineChars="182" w:firstLine="437"/>
        <w:jc w:val="both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 xml:space="preserve">Представление данных в виде таблиц, диаграмм, графиков. </w:t>
      </w:r>
    </w:p>
    <w:p w:rsidR="008173B4" w:rsidRDefault="00EB756E" w:rsidP="008A29C6">
      <w:pPr>
        <w:pStyle w:val="ParagraphStyle"/>
        <w:tabs>
          <w:tab w:val="left" w:pos="660"/>
        </w:tabs>
        <w:spacing w:line="276" w:lineRule="auto"/>
        <w:ind w:leftChars="-100" w:left="-220" w:firstLineChars="182" w:firstLine="437"/>
        <w:jc w:val="both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 xml:space="preserve"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 </w:t>
      </w:r>
    </w:p>
    <w:p w:rsidR="008173B4" w:rsidRDefault="00EB756E" w:rsidP="008A29C6">
      <w:pPr>
        <w:pStyle w:val="ParagraphStyle"/>
        <w:tabs>
          <w:tab w:val="left" w:pos="660"/>
        </w:tabs>
        <w:spacing w:line="276" w:lineRule="auto"/>
        <w:ind w:leftChars="-100" w:left="-220" w:firstLineChars="182" w:firstLine="437"/>
        <w:jc w:val="both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 xml:space="preserve">Измерение рассеивания данных. Дисперсия и стандартное отклонение числовых наборов. Диаграмма рассеивания. </w:t>
      </w:r>
    </w:p>
    <w:p w:rsidR="008173B4" w:rsidRDefault="00EB756E" w:rsidP="008A29C6">
      <w:pPr>
        <w:pStyle w:val="ParagraphStyle"/>
        <w:tabs>
          <w:tab w:val="left" w:pos="660"/>
        </w:tabs>
        <w:spacing w:line="276" w:lineRule="auto"/>
        <w:ind w:leftChars="-100" w:left="-220" w:firstLineChars="182" w:firstLine="437"/>
        <w:jc w:val="both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8173B4" w:rsidRDefault="00EB756E" w:rsidP="008A29C6">
      <w:pPr>
        <w:pStyle w:val="ParagraphStyle"/>
        <w:tabs>
          <w:tab w:val="left" w:pos="660"/>
        </w:tabs>
        <w:spacing w:line="276" w:lineRule="auto"/>
        <w:ind w:leftChars="-100" w:left="-220" w:firstLineChars="182" w:firstLine="437"/>
        <w:jc w:val="both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 xml:space="preserve"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 </w:t>
      </w:r>
    </w:p>
    <w:p w:rsidR="008173B4" w:rsidRDefault="00EB756E" w:rsidP="008A29C6">
      <w:pPr>
        <w:pStyle w:val="ParagraphStyle"/>
        <w:tabs>
          <w:tab w:val="left" w:pos="660"/>
        </w:tabs>
        <w:spacing w:line="276" w:lineRule="auto"/>
        <w:ind w:leftChars="-100" w:left="-220" w:firstLineChars="182" w:firstLine="437"/>
        <w:jc w:val="both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нахождение вероятностей с помощью дерева случайного эксперимента, диаграмм Эйлера. </w:t>
      </w:r>
    </w:p>
    <w:p w:rsidR="008173B4" w:rsidRDefault="00EB756E">
      <w:pPr>
        <w:pStyle w:val="ParagraphStyle"/>
        <w:tabs>
          <w:tab w:val="left" w:pos="660"/>
        </w:tabs>
        <w:spacing w:line="276" w:lineRule="auto"/>
        <w:jc w:val="both"/>
        <w:rPr>
          <w:rFonts w:ascii="Times New Roman" w:eastAsia="SimSun" w:hAnsi="Times New Roman" w:cs="Times New Roman"/>
          <w:b/>
          <w:bCs/>
        </w:rPr>
      </w:pPr>
      <w:r>
        <w:rPr>
          <w:rFonts w:ascii="Times New Roman" w:eastAsia="SimSun" w:hAnsi="Times New Roman" w:cs="Times New Roman"/>
          <w:b/>
          <w:bCs/>
        </w:rPr>
        <w:t xml:space="preserve">9 КЛАСС </w:t>
      </w:r>
      <w:r w:rsidR="00E87E4A">
        <w:rPr>
          <w:rFonts w:ascii="Times New Roman" w:eastAsia="SimSun" w:hAnsi="Times New Roman" w:cs="Times New Roman"/>
          <w:b/>
          <w:bCs/>
        </w:rPr>
        <w:t>(34 часа)</w:t>
      </w:r>
    </w:p>
    <w:p w:rsidR="008173B4" w:rsidRDefault="00EB756E" w:rsidP="008A29C6">
      <w:pPr>
        <w:pStyle w:val="ParagraphStyle"/>
        <w:tabs>
          <w:tab w:val="left" w:pos="660"/>
        </w:tabs>
        <w:spacing w:line="276" w:lineRule="auto"/>
        <w:ind w:leftChars="-100" w:left="-220" w:firstLineChars="182" w:firstLine="437"/>
        <w:jc w:val="both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8173B4" w:rsidRDefault="00EB756E" w:rsidP="008A29C6">
      <w:pPr>
        <w:pStyle w:val="ParagraphStyle"/>
        <w:tabs>
          <w:tab w:val="left" w:pos="660"/>
        </w:tabs>
        <w:spacing w:line="276" w:lineRule="auto"/>
        <w:ind w:leftChars="-100" w:left="-220" w:firstLineChars="182" w:firstLine="437"/>
        <w:jc w:val="both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 xml:space="preserve"> Перестановки и факториал. Сочетания и число сочетаний. Треугольник Паскаля. Решение задач с использованием комбинаторики. </w:t>
      </w:r>
    </w:p>
    <w:p w:rsidR="008173B4" w:rsidRDefault="00EB756E" w:rsidP="008A29C6">
      <w:pPr>
        <w:pStyle w:val="ParagraphStyle"/>
        <w:tabs>
          <w:tab w:val="left" w:pos="660"/>
        </w:tabs>
        <w:spacing w:line="276" w:lineRule="auto"/>
        <w:ind w:leftChars="-100" w:left="-220" w:firstLineChars="182" w:firstLine="437"/>
        <w:jc w:val="both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 xml:space="preserve">Геометрическая вероятность. Случайный выбор точки из фигуры на плоскости, из отрезка и из дуги окружности. </w:t>
      </w:r>
    </w:p>
    <w:p w:rsidR="008173B4" w:rsidRDefault="00EB756E" w:rsidP="008A29C6">
      <w:pPr>
        <w:pStyle w:val="ParagraphStyle"/>
        <w:tabs>
          <w:tab w:val="left" w:pos="660"/>
        </w:tabs>
        <w:spacing w:line="276" w:lineRule="auto"/>
        <w:ind w:leftChars="-100" w:left="-220" w:firstLineChars="182" w:firstLine="437"/>
        <w:jc w:val="both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 xml:space="preserve">Испытание. Успех и неудача. Серия испытаний до первого успеха. Серия испытаний Бернулли. Вероятности событий в серии испытаний Бернулли. </w:t>
      </w:r>
    </w:p>
    <w:p w:rsidR="008173B4" w:rsidRDefault="00EB756E" w:rsidP="008A29C6">
      <w:pPr>
        <w:pStyle w:val="ParagraphStyle"/>
        <w:tabs>
          <w:tab w:val="left" w:pos="660"/>
        </w:tabs>
        <w:spacing w:line="276" w:lineRule="auto"/>
        <w:ind w:leftChars="-100" w:left="-220" w:firstLineChars="182" w:firstLine="437"/>
        <w:jc w:val="both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 xml:space="preserve"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 </w:t>
      </w:r>
    </w:p>
    <w:p w:rsidR="008173B4" w:rsidRDefault="00EB756E" w:rsidP="008A29C6">
      <w:pPr>
        <w:pStyle w:val="ParagraphStyle"/>
        <w:tabs>
          <w:tab w:val="left" w:pos="660"/>
        </w:tabs>
        <w:spacing w:line="276" w:lineRule="auto"/>
        <w:ind w:leftChars="-100" w:left="-220" w:firstLineChars="182" w:firstLine="437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eastAsia="SimSun" w:hAnsi="Times New Roman" w:cs="Times New Roman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8173B4" w:rsidRDefault="008173B4">
      <w:pPr>
        <w:pStyle w:val="ParagraphStyle"/>
        <w:tabs>
          <w:tab w:val="left" w:pos="660"/>
        </w:tabs>
        <w:spacing w:line="276" w:lineRule="auto"/>
        <w:jc w:val="both"/>
        <w:rPr>
          <w:rFonts w:ascii="Times New Roman" w:hAnsi="Times New Roman" w:cs="Times New Roman"/>
          <w:bCs/>
          <w:color w:val="000000" w:themeColor="text1"/>
        </w:rPr>
      </w:pPr>
    </w:p>
    <w:p w:rsidR="008173B4" w:rsidRDefault="008173B4">
      <w:pPr>
        <w:pStyle w:val="ParagraphStyle"/>
        <w:tabs>
          <w:tab w:val="left" w:pos="660"/>
        </w:tabs>
        <w:spacing w:line="276" w:lineRule="auto"/>
        <w:jc w:val="both"/>
        <w:rPr>
          <w:rFonts w:ascii="Times New Roman" w:hAnsi="Times New Roman" w:cs="Times New Roman"/>
          <w:bCs/>
          <w:color w:val="000000" w:themeColor="text1"/>
        </w:rPr>
      </w:pPr>
    </w:p>
    <w:p w:rsidR="008173B4" w:rsidRDefault="008173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0B77" w:rsidRDefault="00540B77" w:rsidP="004859D3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aps/>
          <w:color w:val="000000"/>
          <w:kern w:val="36"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color w:val="000000"/>
          <w:kern w:val="36"/>
          <w:sz w:val="24"/>
          <w:szCs w:val="24"/>
        </w:rPr>
        <w:lastRenderedPageBreak/>
        <w:t>ПЛАНИРУЕМЫЕ ОБРАЗОВАТЕЛЬНЫЕ РЕЗУЛЬТАТЫ</w:t>
      </w:r>
    </w:p>
    <w:p w:rsidR="004859D3" w:rsidRDefault="004859D3" w:rsidP="004859D3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aps/>
          <w:color w:val="000000"/>
          <w:kern w:val="36"/>
          <w:sz w:val="24"/>
          <w:szCs w:val="24"/>
        </w:rPr>
      </w:pPr>
    </w:p>
    <w:p w:rsidR="00540B77" w:rsidRPr="00540B77" w:rsidRDefault="00540B77" w:rsidP="00540B77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</w:pPr>
      <w:r w:rsidRPr="00540B77"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  <w:t>ЛИЧНОСТНЫЕ РЕЗУЛЬТАТЫ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 xml:space="preserve">Личностные результаты освоения программы учебного предмета «Вероятность и статистика» характеризуются: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40B7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Патриотическое воспитание: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сферах.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40B7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Гражданское и духовно-нравственное воспитание: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 xml:space="preserve"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(выборы, опросы и пр.);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учёного.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40B7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Трудовое воспитание: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 xml:space="preserve"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умений; осознанным выбором и построением индивидуальной траектории образования и жизненных планов с учётом личных интересов и общественных потребностей.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40B7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Эстетическое воспитание: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>способностью к эмоциональному и эстетическому восприятию математических объектов, задач, решений, рассуждений; умению видеть математические закономерности в искусстве.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Ценности научного познания: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 xml:space="preserve"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овладением простейшими навыками исследовательской деятельности.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40B7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Физическое воспитание, формирование культуры здоровья и эмоционального благополучия: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активность); сформированностью навыка рефлексии, признанием своего права на ошибку и такого же права другого человека.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40B7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Экологическое воспитание: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 xml:space="preserve"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среды; осознанием глобального характера экологических проблем и путей их решения.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 необходимостью в формировании новых знаний, в том числе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своё развитие; 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540B77" w:rsidRPr="00540B77" w:rsidRDefault="00540B77" w:rsidP="00540B77">
      <w:pPr>
        <w:shd w:val="clear" w:color="auto" w:fill="FFFFFF"/>
        <w:spacing w:before="240" w:after="120" w:line="240" w:lineRule="auto"/>
        <w:ind w:firstLine="284"/>
        <w:jc w:val="both"/>
        <w:outlineLvl w:val="1"/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</w:pPr>
      <w:r w:rsidRPr="00540B77"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  <w:t>МЕТАПРЕДМЕТНЫЕ РЕЗУЛЬТАТЫ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 xml:space="preserve">Метапредметные результаты освоения программы учебного предмета «Вероятность и статистика» характеризуются овладением </w:t>
      </w:r>
      <w:r w:rsidRPr="00540B77">
        <w:rPr>
          <w:rFonts w:ascii="Times New Roman" w:hAnsi="Times New Roman" w:cs="Times New Roman"/>
          <w:i/>
          <w:iCs/>
          <w:sz w:val="24"/>
          <w:szCs w:val="24"/>
        </w:rPr>
        <w:t xml:space="preserve">универсальными </w:t>
      </w:r>
      <w:r w:rsidRPr="00540B7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познавательными</w:t>
      </w:r>
      <w:r w:rsidRPr="00540B77">
        <w:rPr>
          <w:rFonts w:ascii="Times New Roman" w:hAnsi="Times New Roman" w:cs="Times New Roman"/>
          <w:i/>
          <w:iCs/>
          <w:sz w:val="24"/>
          <w:szCs w:val="24"/>
        </w:rPr>
        <w:t xml:space="preserve"> действиями, </w:t>
      </w:r>
      <w:r w:rsidRPr="00540B77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универсальными </w:t>
      </w:r>
      <w:r w:rsidRPr="00540B7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коммуникативными</w:t>
      </w:r>
      <w:r w:rsidRPr="00540B77">
        <w:rPr>
          <w:rFonts w:ascii="Times New Roman" w:hAnsi="Times New Roman" w:cs="Times New Roman"/>
          <w:i/>
          <w:iCs/>
          <w:sz w:val="24"/>
          <w:szCs w:val="24"/>
        </w:rPr>
        <w:t xml:space="preserve"> действиями и универсальными </w:t>
      </w:r>
      <w:r w:rsidRPr="00540B7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регулятивными</w:t>
      </w:r>
      <w:r w:rsidRPr="00540B77">
        <w:rPr>
          <w:rFonts w:ascii="Times New Roman" w:hAnsi="Times New Roman" w:cs="Times New Roman"/>
          <w:i/>
          <w:iCs/>
          <w:sz w:val="24"/>
          <w:szCs w:val="24"/>
        </w:rPr>
        <w:t xml:space="preserve"> действиями.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i/>
          <w:iCs/>
          <w:sz w:val="24"/>
          <w:szCs w:val="24"/>
        </w:rPr>
        <w:t xml:space="preserve">1) Универсальные </w:t>
      </w:r>
      <w:r w:rsidRPr="00540B7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познавательные</w:t>
      </w:r>
      <w:r w:rsidRPr="00540B77">
        <w:rPr>
          <w:rFonts w:ascii="Times New Roman" w:hAnsi="Times New Roman" w:cs="Times New Roman"/>
          <w:i/>
          <w:iCs/>
          <w:sz w:val="24"/>
          <w:szCs w:val="24"/>
        </w:rPr>
        <w:t xml:space="preserve"> действия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540B7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540B77">
        <w:rPr>
          <w:rFonts w:ascii="Times New Roman" w:hAnsi="Times New Roman" w:cs="Times New Roman"/>
          <w:b/>
          <w:bCs/>
          <w:sz w:val="24"/>
          <w:szCs w:val="24"/>
        </w:rPr>
        <w:t xml:space="preserve">Базовые логические действия: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 xml:space="preserve">- 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 xml:space="preserve">- воспринимать, формулировать и преобразовывать суждения: утвердительные и отрицательные, единичные, частные и общие; условные; - 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 противоречий;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 xml:space="preserve">- делать выводы с использованием законов логики, дедуктивных и индуктивных умозаключений, умозаключений по аналогии;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 xml:space="preserve">- 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контрпримеры; обосновывать собственные рассуждения;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 xml:space="preserve">-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540B77">
        <w:rPr>
          <w:rFonts w:ascii="Times New Roman" w:hAnsi="Times New Roman" w:cs="Times New Roman"/>
          <w:b/>
          <w:bCs/>
          <w:sz w:val="24"/>
          <w:szCs w:val="24"/>
        </w:rPr>
        <w:t xml:space="preserve">Базовые исследовательские действия: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>- использовать вопросы как исследовательский инструмент познания;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 xml:space="preserve">- 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 xml:space="preserve">- 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 xml:space="preserve">- прогнозировать возможное развитие процесса, а также выдвигать предположения о его развитии в новых условиях.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540B77">
        <w:rPr>
          <w:rFonts w:ascii="Times New Roman" w:hAnsi="Times New Roman" w:cs="Times New Roman"/>
          <w:b/>
          <w:bCs/>
          <w:sz w:val="24"/>
          <w:szCs w:val="24"/>
        </w:rPr>
        <w:t xml:space="preserve">Работа с информацией: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 xml:space="preserve">- выявлять недостаточность и избыточность информации, данных, необходимых для решения задачи;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 xml:space="preserve">- выбирать, анализировать, систематизировать и интерпретировать информацию различных видов и форм представления;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 xml:space="preserve">- выбирать форму представления информации и иллюстрировать решаемые задачи схемами, диаграммами, иной графикой и их комбинациями;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 xml:space="preserve">- оценивать надёжность информации по критериям, предложенным учителем или сформулированным самостоятельно.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i/>
          <w:iCs/>
          <w:sz w:val="24"/>
          <w:szCs w:val="24"/>
        </w:rPr>
      </w:pPr>
      <w:r w:rsidRPr="00540B77">
        <w:rPr>
          <w:rFonts w:ascii="Times New Roman" w:hAnsi="Times New Roman" w:cs="Times New Roman"/>
          <w:i/>
          <w:iCs/>
          <w:sz w:val="24"/>
          <w:szCs w:val="24"/>
        </w:rPr>
        <w:t xml:space="preserve">2) Универсальные </w:t>
      </w:r>
      <w:r w:rsidRPr="00540B7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коммуникативные</w:t>
      </w:r>
      <w:r w:rsidRPr="00540B77">
        <w:rPr>
          <w:rFonts w:ascii="Times New Roman" w:hAnsi="Times New Roman" w:cs="Times New Roman"/>
          <w:i/>
          <w:iCs/>
          <w:sz w:val="24"/>
          <w:szCs w:val="24"/>
        </w:rPr>
        <w:t xml:space="preserve"> действия обеспечивают сформированность социальных навыков обучающихся.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 xml:space="preserve">Общение: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 xml:space="preserve">- 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 xml:space="preserve">- 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 xml:space="preserve">- 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 </w:t>
      </w:r>
    </w:p>
    <w:p w:rsidR="004859D3" w:rsidRDefault="004859D3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4859D3" w:rsidRDefault="004859D3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Сотрудничество</w:t>
      </w:r>
      <w:r w:rsidRPr="00540B7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 xml:space="preserve">- понимать и использовать преимущества командной и индивидуальной работы при решении учебных математическихзадач;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 xml:space="preserve">- участвовать в групповых формах работы (обсуждения, обмен мнениями, мозговые штурмы и др.);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i/>
          <w:iCs/>
          <w:sz w:val="24"/>
          <w:szCs w:val="24"/>
        </w:rPr>
      </w:pPr>
      <w:r w:rsidRPr="00540B77">
        <w:rPr>
          <w:rFonts w:ascii="Times New Roman" w:hAnsi="Times New Roman" w:cs="Times New Roman"/>
          <w:i/>
          <w:iCs/>
          <w:sz w:val="24"/>
          <w:szCs w:val="24"/>
        </w:rPr>
        <w:t xml:space="preserve">3) Универсальные </w:t>
      </w:r>
      <w:r w:rsidRPr="00540B7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регулятивные</w:t>
      </w:r>
      <w:r w:rsidRPr="00540B77">
        <w:rPr>
          <w:rFonts w:ascii="Times New Roman" w:hAnsi="Times New Roman" w:cs="Times New Roman"/>
          <w:i/>
          <w:iCs/>
          <w:sz w:val="24"/>
          <w:szCs w:val="24"/>
        </w:rPr>
        <w:t xml:space="preserve"> действия обеспечивают формирование смысловых установок и жизненных навыков личности.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b/>
          <w:bCs/>
          <w:sz w:val="24"/>
          <w:szCs w:val="24"/>
        </w:rPr>
        <w:t>Самоорганизация</w:t>
      </w:r>
      <w:r w:rsidRPr="00540B7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 xml:space="preserve">- 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b/>
          <w:bCs/>
          <w:sz w:val="24"/>
          <w:szCs w:val="24"/>
        </w:rPr>
        <w:t>Самоконтроль</w:t>
      </w:r>
      <w:r w:rsidRPr="00540B7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 xml:space="preserve">- владеть способами самопроверки, самоконтроля процесса и результата решения математической задачи;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 xml:space="preserve">- 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 </w:t>
      </w:r>
    </w:p>
    <w:p w:rsidR="00540B77" w:rsidRPr="00540B77" w:rsidRDefault="00540B77" w:rsidP="00540B77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</w:pPr>
      <w:r w:rsidRPr="00540B77">
        <w:rPr>
          <w:rFonts w:ascii="Times New Roman" w:hAnsi="Times New Roman" w:cs="Times New Roman"/>
          <w:sz w:val="24"/>
          <w:szCs w:val="24"/>
        </w:rPr>
        <w:t>- 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8173B4" w:rsidRDefault="008173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173B4" w:rsidRDefault="00EB756E">
      <w:pPr>
        <w:autoSpaceDE w:val="0"/>
        <w:autoSpaceDN w:val="0"/>
        <w:adjustRightInd w:val="0"/>
        <w:spacing w:line="240" w:lineRule="atLeast"/>
        <w:contextualSpacing/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ПРЕДМЕТНЫЕ РЕЗУЛЬТАТЫ </w:t>
      </w:r>
    </w:p>
    <w:p w:rsidR="008173B4" w:rsidRDefault="008173B4">
      <w:pPr>
        <w:autoSpaceDE w:val="0"/>
        <w:autoSpaceDN w:val="0"/>
        <w:adjustRightInd w:val="0"/>
        <w:spacing w:line="240" w:lineRule="atLeast"/>
        <w:ind w:firstLine="708"/>
        <w:contextualSpacing/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E87E4A" w:rsidRPr="00E87E4A" w:rsidRDefault="00E87E4A" w:rsidP="00E87E4A">
      <w:pPr>
        <w:shd w:val="clear" w:color="auto" w:fill="FFFFFF"/>
        <w:spacing w:after="0" w:line="240" w:lineRule="auto"/>
        <w:ind w:firstLine="227"/>
        <w:jc w:val="both"/>
        <w:rPr>
          <w:rFonts w:ascii="Times New Roman" w:hAnsi="Times New Roman" w:cs="Times New Roman"/>
          <w:sz w:val="24"/>
          <w:szCs w:val="24"/>
        </w:rPr>
      </w:pPr>
      <w:r w:rsidRPr="00E87E4A">
        <w:rPr>
          <w:rFonts w:ascii="Times New Roman" w:hAnsi="Times New Roman" w:cs="Times New Roman"/>
          <w:sz w:val="24"/>
          <w:szCs w:val="24"/>
        </w:rPr>
        <w:t xml:space="preserve">Предметные результаты освоения курса «Вероятность и статистика» в 7—9 классах характеризуются следующими умениями. </w:t>
      </w:r>
    </w:p>
    <w:p w:rsidR="008173B4" w:rsidRPr="00E87E4A" w:rsidRDefault="00E87E4A">
      <w:pPr>
        <w:autoSpaceDE w:val="0"/>
        <w:autoSpaceDN w:val="0"/>
        <w:adjustRightInd w:val="0"/>
        <w:spacing w:line="240" w:lineRule="atLeast"/>
        <w:ind w:firstLine="708"/>
        <w:contextualSpacing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 w:rsidRPr="00E87E4A">
        <w:rPr>
          <w:rFonts w:ascii="Times New Roman" w:eastAsia="SimSun" w:hAnsi="Times New Roman" w:cs="Times New Roman"/>
          <w:b/>
          <w:sz w:val="24"/>
          <w:szCs w:val="24"/>
        </w:rPr>
        <w:t>7 класс</w:t>
      </w:r>
    </w:p>
    <w:p w:rsidR="008173B4" w:rsidRDefault="00E87E4A">
      <w:pPr>
        <w:autoSpaceDE w:val="0"/>
        <w:autoSpaceDN w:val="0"/>
        <w:adjustRightInd w:val="0"/>
        <w:spacing w:line="240" w:lineRule="atLeast"/>
        <w:ind w:firstLine="708"/>
        <w:contextualSpacing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- </w:t>
      </w:r>
      <w:r w:rsidR="00EB756E">
        <w:rPr>
          <w:rFonts w:ascii="Times New Roman" w:eastAsia="SimSun" w:hAnsi="Times New Roman" w:cs="Times New Roman"/>
          <w:sz w:val="24"/>
          <w:szCs w:val="24"/>
        </w:rPr>
        <w:t xml:space="preserve"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 </w:t>
      </w:r>
    </w:p>
    <w:p w:rsidR="008173B4" w:rsidRDefault="00E87E4A">
      <w:pPr>
        <w:autoSpaceDE w:val="0"/>
        <w:autoSpaceDN w:val="0"/>
        <w:adjustRightInd w:val="0"/>
        <w:spacing w:line="240" w:lineRule="atLeast"/>
        <w:ind w:firstLine="708"/>
        <w:contextualSpacing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- </w:t>
      </w:r>
      <w:r w:rsidR="00EB756E">
        <w:rPr>
          <w:rFonts w:ascii="Times New Roman" w:eastAsia="SimSun" w:hAnsi="Times New Roman" w:cs="Times New Roman"/>
          <w:sz w:val="24"/>
          <w:szCs w:val="24"/>
        </w:rPr>
        <w:t xml:space="preserve">Описывать и интерпретировать реальные числовые данные, представленные в таблицах, на диаграммах, графиках. </w:t>
      </w:r>
    </w:p>
    <w:p w:rsidR="008173B4" w:rsidRDefault="00E87E4A">
      <w:pPr>
        <w:autoSpaceDE w:val="0"/>
        <w:autoSpaceDN w:val="0"/>
        <w:adjustRightInd w:val="0"/>
        <w:spacing w:line="240" w:lineRule="atLeast"/>
        <w:ind w:firstLine="708"/>
        <w:contextualSpacing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- </w:t>
      </w:r>
      <w:r w:rsidR="00EB756E">
        <w:rPr>
          <w:rFonts w:ascii="Times New Roman" w:eastAsia="SimSun" w:hAnsi="Times New Roman" w:cs="Times New Roman"/>
          <w:sz w:val="24"/>
          <w:szCs w:val="24"/>
        </w:rPr>
        <w:t xml:space="preserve">Использовать для описания данных статистические характеристики: среднее арифметическое, медиана, наибольшее и наименьшее значения, размах. </w:t>
      </w:r>
    </w:p>
    <w:p w:rsidR="008173B4" w:rsidRDefault="00E87E4A">
      <w:pPr>
        <w:autoSpaceDE w:val="0"/>
        <w:autoSpaceDN w:val="0"/>
        <w:adjustRightInd w:val="0"/>
        <w:spacing w:line="240" w:lineRule="atLeast"/>
        <w:ind w:firstLine="708"/>
        <w:contextualSpacing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- </w:t>
      </w:r>
      <w:r w:rsidR="00EB756E">
        <w:rPr>
          <w:rFonts w:ascii="Times New Roman" w:eastAsia="SimSun" w:hAnsi="Times New Roman" w:cs="Times New Roman"/>
          <w:sz w:val="24"/>
          <w:szCs w:val="24"/>
        </w:rPr>
        <w:t xml:space="preserve"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 </w:t>
      </w:r>
    </w:p>
    <w:p w:rsidR="008173B4" w:rsidRDefault="008173B4">
      <w:pPr>
        <w:autoSpaceDE w:val="0"/>
        <w:autoSpaceDN w:val="0"/>
        <w:adjustRightInd w:val="0"/>
        <w:spacing w:line="240" w:lineRule="atLeast"/>
        <w:ind w:firstLine="708"/>
        <w:contextualSpacing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8173B4" w:rsidRDefault="00E87E4A">
      <w:pPr>
        <w:autoSpaceDE w:val="0"/>
        <w:autoSpaceDN w:val="0"/>
        <w:adjustRightInd w:val="0"/>
        <w:spacing w:line="240" w:lineRule="atLeast"/>
        <w:ind w:firstLine="708"/>
        <w:contextualSpacing/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8 класс</w:t>
      </w:r>
    </w:p>
    <w:p w:rsidR="008173B4" w:rsidRDefault="008173B4">
      <w:pPr>
        <w:autoSpaceDE w:val="0"/>
        <w:autoSpaceDN w:val="0"/>
        <w:adjustRightInd w:val="0"/>
        <w:spacing w:line="240" w:lineRule="atLeast"/>
        <w:ind w:firstLine="708"/>
        <w:contextualSpacing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8173B4" w:rsidRDefault="00E87E4A">
      <w:pPr>
        <w:autoSpaceDE w:val="0"/>
        <w:autoSpaceDN w:val="0"/>
        <w:adjustRightInd w:val="0"/>
        <w:spacing w:line="240" w:lineRule="atLeast"/>
        <w:ind w:firstLine="708"/>
        <w:contextualSpacing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- </w:t>
      </w:r>
      <w:r w:rsidR="00EB756E">
        <w:rPr>
          <w:rFonts w:ascii="Times New Roman" w:eastAsia="SimSun" w:hAnsi="Times New Roman" w:cs="Times New Roman"/>
          <w:sz w:val="24"/>
          <w:szCs w:val="24"/>
        </w:rPr>
        <w:t xml:space="preserve">Извлекать и преобразовывать информацию, представленную в виде таблиц, диаграмм, графиков, представлять данные в виде таблиц, диаграмм, графиков. </w:t>
      </w:r>
    </w:p>
    <w:p w:rsidR="008173B4" w:rsidRDefault="00E87E4A">
      <w:pPr>
        <w:autoSpaceDE w:val="0"/>
        <w:autoSpaceDN w:val="0"/>
        <w:adjustRightInd w:val="0"/>
        <w:spacing w:line="240" w:lineRule="atLeast"/>
        <w:ind w:firstLine="708"/>
        <w:contextualSpacing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- </w:t>
      </w:r>
      <w:r w:rsidR="00EB756E">
        <w:rPr>
          <w:rFonts w:ascii="Times New Roman" w:eastAsia="SimSun" w:hAnsi="Times New Roman" w:cs="Times New Roman"/>
          <w:sz w:val="24"/>
          <w:szCs w:val="24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8173B4" w:rsidRDefault="00EB756E">
      <w:pPr>
        <w:autoSpaceDE w:val="0"/>
        <w:autoSpaceDN w:val="0"/>
        <w:adjustRightInd w:val="0"/>
        <w:spacing w:line="240" w:lineRule="atLeast"/>
        <w:ind w:firstLine="708"/>
        <w:contextualSpacing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E87E4A">
        <w:rPr>
          <w:rFonts w:ascii="Times New Roman" w:eastAsia="SimSun" w:hAnsi="Times New Roman" w:cs="Times New Roman"/>
          <w:sz w:val="24"/>
          <w:szCs w:val="24"/>
        </w:rPr>
        <w:t xml:space="preserve">- </w:t>
      </w:r>
      <w:r>
        <w:rPr>
          <w:rFonts w:ascii="Times New Roman" w:eastAsia="SimSun" w:hAnsi="Times New Roman" w:cs="Times New Roman"/>
          <w:sz w:val="24"/>
          <w:szCs w:val="24"/>
        </w:rPr>
        <w:t xml:space="preserve">Находить частоты числовых значений и частоты событий, в том числе по результатам измерений и наблюдений. </w:t>
      </w:r>
    </w:p>
    <w:p w:rsidR="008173B4" w:rsidRDefault="00540B77">
      <w:pPr>
        <w:autoSpaceDE w:val="0"/>
        <w:autoSpaceDN w:val="0"/>
        <w:adjustRightInd w:val="0"/>
        <w:spacing w:line="240" w:lineRule="atLeast"/>
        <w:ind w:firstLine="708"/>
        <w:contextualSpacing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- </w:t>
      </w:r>
      <w:r w:rsidR="00EB756E">
        <w:rPr>
          <w:rFonts w:ascii="Times New Roman" w:eastAsia="SimSun" w:hAnsi="Times New Roman" w:cs="Times New Roman"/>
          <w:sz w:val="24"/>
          <w:szCs w:val="24"/>
        </w:rPr>
        <w:t xml:space="preserve"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 </w:t>
      </w:r>
    </w:p>
    <w:p w:rsidR="008173B4" w:rsidRDefault="00E87E4A">
      <w:pPr>
        <w:autoSpaceDE w:val="0"/>
        <w:autoSpaceDN w:val="0"/>
        <w:adjustRightInd w:val="0"/>
        <w:spacing w:line="240" w:lineRule="atLeast"/>
        <w:ind w:firstLine="708"/>
        <w:contextualSpacing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- </w:t>
      </w:r>
      <w:r w:rsidR="00EB756E">
        <w:rPr>
          <w:rFonts w:ascii="Times New Roman" w:eastAsia="SimSun" w:hAnsi="Times New Roman" w:cs="Times New Roman"/>
          <w:sz w:val="24"/>
          <w:szCs w:val="24"/>
        </w:rPr>
        <w:t xml:space="preserve">Использовать графические модели: дерево случайного эксперимента, диаграммы Эйлера, числовая прямая. </w:t>
      </w:r>
    </w:p>
    <w:p w:rsidR="008173B4" w:rsidRDefault="00E87E4A">
      <w:pPr>
        <w:autoSpaceDE w:val="0"/>
        <w:autoSpaceDN w:val="0"/>
        <w:adjustRightInd w:val="0"/>
        <w:spacing w:line="240" w:lineRule="atLeast"/>
        <w:ind w:firstLine="708"/>
        <w:contextualSpacing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- </w:t>
      </w:r>
      <w:r w:rsidR="00EB756E">
        <w:rPr>
          <w:rFonts w:ascii="Times New Roman" w:eastAsia="SimSun" w:hAnsi="Times New Roman" w:cs="Times New Roman"/>
          <w:sz w:val="24"/>
          <w:szCs w:val="24"/>
        </w:rPr>
        <w:t xml:space="preserve"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 </w:t>
      </w:r>
    </w:p>
    <w:p w:rsidR="008173B4" w:rsidRDefault="00E87E4A">
      <w:pPr>
        <w:autoSpaceDE w:val="0"/>
        <w:autoSpaceDN w:val="0"/>
        <w:adjustRightInd w:val="0"/>
        <w:spacing w:line="240" w:lineRule="atLeast"/>
        <w:ind w:firstLine="708"/>
        <w:contextualSpacing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- </w:t>
      </w:r>
      <w:r w:rsidR="00EB756E">
        <w:rPr>
          <w:rFonts w:ascii="Times New Roman" w:eastAsia="SimSun" w:hAnsi="Times New Roman" w:cs="Times New Roman"/>
          <w:sz w:val="24"/>
          <w:szCs w:val="24"/>
        </w:rPr>
        <w:t xml:space="preserve"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 </w:t>
      </w:r>
    </w:p>
    <w:p w:rsidR="008173B4" w:rsidRDefault="008173B4">
      <w:pPr>
        <w:autoSpaceDE w:val="0"/>
        <w:autoSpaceDN w:val="0"/>
        <w:adjustRightInd w:val="0"/>
        <w:spacing w:line="240" w:lineRule="atLeast"/>
        <w:ind w:firstLine="708"/>
        <w:contextualSpacing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8173B4" w:rsidRDefault="00E87E4A">
      <w:pPr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lastRenderedPageBreak/>
        <w:t xml:space="preserve"> 9 класс</w:t>
      </w:r>
    </w:p>
    <w:p w:rsidR="008173B4" w:rsidRDefault="008173B4">
      <w:pPr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8173B4" w:rsidRDefault="00540B77">
      <w:pPr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- </w:t>
      </w:r>
      <w:r w:rsidR="00EB756E">
        <w:rPr>
          <w:rFonts w:ascii="Times New Roman" w:eastAsia="SimSun" w:hAnsi="Times New Roman" w:cs="Times New Roman"/>
          <w:sz w:val="24"/>
          <w:szCs w:val="24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8173B4" w:rsidRDefault="00540B77">
      <w:pPr>
        <w:spacing w:before="120" w:after="120" w:line="240" w:lineRule="auto"/>
        <w:ind w:firstLineChars="350" w:firstLine="84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- </w:t>
      </w:r>
      <w:r w:rsidR="00EB756E">
        <w:rPr>
          <w:rFonts w:ascii="Times New Roman" w:eastAsia="SimSun" w:hAnsi="Times New Roman" w:cs="Times New Roman"/>
          <w:sz w:val="24"/>
          <w:szCs w:val="24"/>
        </w:rPr>
        <w:t xml:space="preserve">Решать задачи организованным перебором вариантов, а также с использованием комбинаторных правил и методов. </w:t>
      </w:r>
    </w:p>
    <w:p w:rsidR="008173B4" w:rsidRDefault="00540B77">
      <w:pPr>
        <w:spacing w:before="120" w:after="120" w:line="240" w:lineRule="auto"/>
        <w:ind w:firstLineChars="350" w:firstLine="84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- </w:t>
      </w:r>
      <w:r w:rsidR="00EB756E">
        <w:rPr>
          <w:rFonts w:ascii="Times New Roman" w:eastAsia="SimSun" w:hAnsi="Times New Roman" w:cs="Times New Roman"/>
          <w:sz w:val="24"/>
          <w:szCs w:val="24"/>
        </w:rPr>
        <w:t xml:space="preserve">Использовать описательные характеристики для массивов числовых данных, в том числе средние значения и меры рассеивания. </w:t>
      </w:r>
    </w:p>
    <w:p w:rsidR="008173B4" w:rsidRDefault="00540B77">
      <w:pPr>
        <w:spacing w:before="120" w:after="120" w:line="240" w:lineRule="auto"/>
        <w:ind w:firstLineChars="350" w:firstLine="84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- </w:t>
      </w:r>
      <w:r w:rsidR="00EB756E">
        <w:rPr>
          <w:rFonts w:ascii="Times New Roman" w:eastAsia="SimSun" w:hAnsi="Times New Roman" w:cs="Times New Roman"/>
          <w:sz w:val="24"/>
          <w:szCs w:val="24"/>
        </w:rPr>
        <w:t xml:space="preserve">Находить частоты значений и частоты события, в том числе пользуясь результатами проведённых измерений и наблюдений. </w:t>
      </w:r>
    </w:p>
    <w:p w:rsidR="008173B4" w:rsidRDefault="00540B77">
      <w:pPr>
        <w:spacing w:before="120" w:after="120" w:line="240" w:lineRule="auto"/>
        <w:ind w:firstLineChars="350" w:firstLine="84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- </w:t>
      </w:r>
      <w:r w:rsidR="00EB756E">
        <w:rPr>
          <w:rFonts w:ascii="Times New Roman" w:eastAsia="SimSun" w:hAnsi="Times New Roman" w:cs="Times New Roman"/>
          <w:sz w:val="24"/>
          <w:szCs w:val="24"/>
        </w:rPr>
        <w:t xml:space="preserve"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 </w:t>
      </w:r>
    </w:p>
    <w:p w:rsidR="008173B4" w:rsidRDefault="00540B77">
      <w:pPr>
        <w:spacing w:before="120" w:after="120" w:line="240" w:lineRule="auto"/>
        <w:ind w:firstLineChars="350" w:firstLine="84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- </w:t>
      </w:r>
      <w:r w:rsidR="00EB756E">
        <w:rPr>
          <w:rFonts w:ascii="Times New Roman" w:eastAsia="SimSun" w:hAnsi="Times New Roman" w:cs="Times New Roman"/>
          <w:sz w:val="24"/>
          <w:szCs w:val="24"/>
        </w:rPr>
        <w:t xml:space="preserve">Иметь представление о случайной величине и о распределении вероятностей. </w:t>
      </w:r>
    </w:p>
    <w:p w:rsidR="008173B4" w:rsidRDefault="00540B77">
      <w:pPr>
        <w:spacing w:before="120" w:after="120" w:line="240" w:lineRule="auto"/>
        <w:ind w:firstLineChars="350" w:firstLine="84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- </w:t>
      </w:r>
      <w:r w:rsidR="00EB756E">
        <w:rPr>
          <w:rFonts w:ascii="Times New Roman" w:eastAsia="SimSun" w:hAnsi="Times New Roman" w:cs="Times New Roman"/>
          <w:sz w:val="24"/>
          <w:szCs w:val="24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8173B4" w:rsidRDefault="008173B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173B4" w:rsidRDefault="008173B4" w:rsidP="00E317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73B4" w:rsidRDefault="00EB756E">
      <w:pPr>
        <w:shd w:val="clear" w:color="auto" w:fill="FFFFFF"/>
        <w:ind w:left="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</w:t>
      </w:r>
      <w:r w:rsidR="004859D3">
        <w:rPr>
          <w:rFonts w:ascii="Times New Roman" w:hAnsi="Times New Roman" w:cs="Times New Roman"/>
          <w:b/>
          <w:sz w:val="28"/>
          <w:szCs w:val="28"/>
        </w:rPr>
        <w:t xml:space="preserve"> – тематический план по </w:t>
      </w:r>
      <w:r>
        <w:rPr>
          <w:rFonts w:ascii="Times New Roman" w:hAnsi="Times New Roman" w:cs="Times New Roman"/>
          <w:b/>
          <w:sz w:val="28"/>
          <w:szCs w:val="28"/>
        </w:rPr>
        <w:t xml:space="preserve"> предмету </w:t>
      </w:r>
    </w:p>
    <w:p w:rsidR="008173B4" w:rsidRDefault="00EB756E">
      <w:pPr>
        <w:shd w:val="clear" w:color="auto" w:fill="FFFFFF"/>
        <w:ind w:left="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«Вероятность и статистика»  в 7 классе:</w:t>
      </w:r>
    </w:p>
    <w:p w:rsidR="008173B4" w:rsidRDefault="008173B4">
      <w:pPr>
        <w:spacing w:line="240" w:lineRule="auto"/>
        <w:ind w:right="139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12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3"/>
        <w:gridCol w:w="4167"/>
        <w:gridCol w:w="1479"/>
        <w:gridCol w:w="1573"/>
        <w:gridCol w:w="1391"/>
      </w:tblGrid>
      <w:tr w:rsidR="008173B4">
        <w:tc>
          <w:tcPr>
            <w:tcW w:w="513" w:type="dxa"/>
            <w:shd w:val="clear" w:color="auto" w:fill="auto"/>
          </w:tcPr>
          <w:p w:rsidR="008173B4" w:rsidRDefault="00EB756E">
            <w:pPr>
              <w:spacing w:line="240" w:lineRule="auto"/>
              <w:ind w:left="-108" w:right="-397"/>
              <w:contextualSpacing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173B4" w:rsidRDefault="00EB756E">
            <w:pPr>
              <w:spacing w:line="240" w:lineRule="auto"/>
              <w:ind w:left="-108" w:right="-397"/>
              <w:contextualSpacing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4167" w:type="dxa"/>
            <w:shd w:val="clear" w:color="auto" w:fill="auto"/>
          </w:tcPr>
          <w:p w:rsidR="008173B4" w:rsidRDefault="008173B4">
            <w:pPr>
              <w:spacing w:line="240" w:lineRule="auto"/>
              <w:ind w:right="-397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73B4" w:rsidRDefault="00EB756E">
            <w:pPr>
              <w:spacing w:line="240" w:lineRule="auto"/>
              <w:ind w:right="-397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1479" w:type="dxa"/>
            <w:shd w:val="clear" w:color="auto" w:fill="auto"/>
          </w:tcPr>
          <w:p w:rsidR="008173B4" w:rsidRDefault="00EB756E">
            <w:pPr>
              <w:spacing w:line="240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8173B4" w:rsidRDefault="00EB756E">
            <w:pPr>
              <w:spacing w:line="240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573" w:type="dxa"/>
            <w:shd w:val="clear" w:color="auto" w:fill="auto"/>
          </w:tcPr>
          <w:p w:rsidR="008173B4" w:rsidRDefault="00EB756E">
            <w:pPr>
              <w:spacing w:line="240" w:lineRule="auto"/>
              <w:ind w:left="-108" w:right="-108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8173B4" w:rsidRDefault="00EB756E">
            <w:pPr>
              <w:spacing w:line="240" w:lineRule="auto"/>
              <w:ind w:right="-108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контр.</w:t>
            </w:r>
          </w:p>
          <w:p w:rsidR="008173B4" w:rsidRDefault="00EB756E">
            <w:pPr>
              <w:spacing w:line="240" w:lineRule="auto"/>
              <w:ind w:right="-108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</w:t>
            </w:r>
          </w:p>
        </w:tc>
        <w:tc>
          <w:tcPr>
            <w:tcW w:w="1391" w:type="dxa"/>
            <w:shd w:val="clear" w:color="auto" w:fill="auto"/>
          </w:tcPr>
          <w:p w:rsidR="008173B4" w:rsidRDefault="00EB756E">
            <w:pPr>
              <w:spacing w:line="240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8173B4" w:rsidRDefault="00EB756E">
            <w:pPr>
              <w:spacing w:line="240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практич.  работы</w:t>
            </w:r>
          </w:p>
        </w:tc>
      </w:tr>
      <w:tr w:rsidR="008173B4">
        <w:tc>
          <w:tcPr>
            <w:tcW w:w="513" w:type="dxa"/>
            <w:shd w:val="clear" w:color="auto" w:fill="auto"/>
          </w:tcPr>
          <w:p w:rsidR="008173B4" w:rsidRDefault="00EB756E">
            <w:pPr>
              <w:spacing w:line="240" w:lineRule="auto"/>
              <w:ind w:right="-397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67" w:type="dxa"/>
            <w:shd w:val="clear" w:color="auto" w:fill="auto"/>
          </w:tcPr>
          <w:p w:rsidR="008173B4" w:rsidRDefault="00F96E6A">
            <w:pPr>
              <w:spacing w:line="24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Тема_Повторение_10_класса_Содержание" w:history="1">
              <w:r w:rsidR="00EB756E">
                <w:rPr>
                  <w:rStyle w:val="a4"/>
                  <w:rFonts w:ascii="Times New Roman" w:hAnsi="Times New Roman" w:cs="Times New Roman"/>
                  <w:bCs/>
                  <w:color w:val="000000" w:themeColor="text1"/>
                  <w:sz w:val="24"/>
                  <w:szCs w:val="24"/>
                  <w:u w:val="none"/>
                </w:rPr>
                <w:t>Представление</w:t>
              </w:r>
            </w:hyperlink>
            <w:r w:rsidR="00EB75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данных.</w:t>
            </w:r>
          </w:p>
        </w:tc>
        <w:tc>
          <w:tcPr>
            <w:tcW w:w="1479" w:type="dxa"/>
            <w:shd w:val="clear" w:color="auto" w:fill="auto"/>
          </w:tcPr>
          <w:p w:rsidR="008173B4" w:rsidRDefault="00EB756E">
            <w:pPr>
              <w:spacing w:line="240" w:lineRule="auto"/>
              <w:ind w:right="-108"/>
              <w:contextualSpacing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43211E" w:rsidRDefault="0043211E">
            <w:pPr>
              <w:spacing w:line="240" w:lineRule="auto"/>
              <w:ind w:right="-108"/>
              <w:contextualSpacing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3" w:type="dxa"/>
            <w:shd w:val="clear" w:color="auto" w:fill="auto"/>
          </w:tcPr>
          <w:p w:rsidR="008173B4" w:rsidRDefault="008173B4">
            <w:pPr>
              <w:spacing w:line="240" w:lineRule="auto"/>
              <w:ind w:right="-108"/>
              <w:contextualSpacing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shd w:val="clear" w:color="auto" w:fill="auto"/>
          </w:tcPr>
          <w:p w:rsidR="008173B4" w:rsidRDefault="00F07194">
            <w:pPr>
              <w:spacing w:line="240" w:lineRule="auto"/>
              <w:ind w:right="-108"/>
              <w:contextualSpacing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173B4">
        <w:tc>
          <w:tcPr>
            <w:tcW w:w="513" w:type="dxa"/>
            <w:shd w:val="clear" w:color="auto" w:fill="auto"/>
          </w:tcPr>
          <w:p w:rsidR="008173B4" w:rsidRDefault="00EB756E">
            <w:pPr>
              <w:spacing w:line="240" w:lineRule="auto"/>
              <w:ind w:right="-397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67" w:type="dxa"/>
            <w:shd w:val="clear" w:color="auto" w:fill="auto"/>
          </w:tcPr>
          <w:p w:rsidR="008173B4" w:rsidRDefault="00EB756E">
            <w:pPr>
              <w:spacing w:line="24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Описательная статистика.</w:t>
            </w:r>
          </w:p>
        </w:tc>
        <w:tc>
          <w:tcPr>
            <w:tcW w:w="1479" w:type="dxa"/>
            <w:shd w:val="clear" w:color="auto" w:fill="auto"/>
          </w:tcPr>
          <w:p w:rsidR="008173B4" w:rsidRDefault="008173B4">
            <w:pPr>
              <w:spacing w:line="240" w:lineRule="auto"/>
              <w:ind w:right="-108"/>
              <w:contextualSpacing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3B4" w:rsidRDefault="00EB756E">
            <w:pPr>
              <w:spacing w:line="240" w:lineRule="auto"/>
              <w:ind w:right="-108"/>
              <w:contextualSpacing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3" w:type="dxa"/>
            <w:shd w:val="clear" w:color="auto" w:fill="auto"/>
          </w:tcPr>
          <w:p w:rsidR="008173B4" w:rsidRDefault="00EB756E">
            <w:pPr>
              <w:spacing w:line="240" w:lineRule="auto"/>
              <w:ind w:right="-108"/>
              <w:contextualSpacing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1" w:type="dxa"/>
            <w:shd w:val="clear" w:color="auto" w:fill="auto"/>
          </w:tcPr>
          <w:p w:rsidR="008173B4" w:rsidRDefault="00EB756E">
            <w:pPr>
              <w:spacing w:line="240" w:lineRule="auto"/>
              <w:ind w:right="-108"/>
              <w:contextualSpacing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73B4">
        <w:tc>
          <w:tcPr>
            <w:tcW w:w="513" w:type="dxa"/>
            <w:shd w:val="clear" w:color="auto" w:fill="auto"/>
          </w:tcPr>
          <w:p w:rsidR="008173B4" w:rsidRDefault="00EB756E">
            <w:pPr>
              <w:spacing w:line="240" w:lineRule="auto"/>
              <w:ind w:right="-397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67" w:type="dxa"/>
            <w:shd w:val="clear" w:color="auto" w:fill="auto"/>
          </w:tcPr>
          <w:p w:rsidR="008173B4" w:rsidRDefault="00EB756E">
            <w:pPr>
              <w:spacing w:line="24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Случайная  изменчивость.</w:t>
            </w:r>
          </w:p>
        </w:tc>
        <w:tc>
          <w:tcPr>
            <w:tcW w:w="1479" w:type="dxa"/>
            <w:shd w:val="clear" w:color="auto" w:fill="auto"/>
          </w:tcPr>
          <w:p w:rsidR="008173B4" w:rsidRDefault="008173B4">
            <w:pPr>
              <w:spacing w:line="240" w:lineRule="auto"/>
              <w:ind w:right="-108"/>
              <w:contextualSpacing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3B4" w:rsidRDefault="00EB756E">
            <w:pPr>
              <w:spacing w:line="240" w:lineRule="auto"/>
              <w:ind w:right="-108"/>
              <w:contextualSpacing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3" w:type="dxa"/>
            <w:shd w:val="clear" w:color="auto" w:fill="auto"/>
          </w:tcPr>
          <w:p w:rsidR="008173B4" w:rsidRDefault="008173B4">
            <w:pPr>
              <w:spacing w:line="240" w:lineRule="auto"/>
              <w:ind w:right="-108"/>
              <w:contextualSpacing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shd w:val="clear" w:color="auto" w:fill="auto"/>
          </w:tcPr>
          <w:p w:rsidR="008173B4" w:rsidRDefault="00EB756E">
            <w:pPr>
              <w:spacing w:line="240" w:lineRule="auto"/>
              <w:ind w:right="-108"/>
              <w:contextualSpacing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73B4">
        <w:tc>
          <w:tcPr>
            <w:tcW w:w="513" w:type="dxa"/>
            <w:shd w:val="clear" w:color="auto" w:fill="auto"/>
          </w:tcPr>
          <w:p w:rsidR="008173B4" w:rsidRDefault="00EB756E">
            <w:pPr>
              <w:spacing w:line="240" w:lineRule="auto"/>
              <w:ind w:right="-397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67" w:type="dxa"/>
            <w:shd w:val="clear" w:color="auto" w:fill="auto"/>
          </w:tcPr>
          <w:p w:rsidR="008173B4" w:rsidRDefault="00EB756E">
            <w:pPr>
              <w:spacing w:line="24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Графы.</w:t>
            </w:r>
          </w:p>
        </w:tc>
        <w:tc>
          <w:tcPr>
            <w:tcW w:w="1479" w:type="dxa"/>
            <w:shd w:val="clear" w:color="auto" w:fill="auto"/>
          </w:tcPr>
          <w:p w:rsidR="008173B4" w:rsidRDefault="00EB756E">
            <w:pPr>
              <w:spacing w:line="240" w:lineRule="auto"/>
              <w:ind w:right="-108"/>
              <w:contextualSpacing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173B4" w:rsidRDefault="008173B4">
            <w:pPr>
              <w:spacing w:line="240" w:lineRule="auto"/>
              <w:ind w:right="-108"/>
              <w:contextualSpacing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3" w:type="dxa"/>
            <w:shd w:val="clear" w:color="auto" w:fill="auto"/>
          </w:tcPr>
          <w:p w:rsidR="008173B4" w:rsidRDefault="008173B4">
            <w:pPr>
              <w:spacing w:line="240" w:lineRule="auto"/>
              <w:ind w:right="-108"/>
              <w:contextualSpacing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shd w:val="clear" w:color="auto" w:fill="auto"/>
          </w:tcPr>
          <w:p w:rsidR="008173B4" w:rsidRDefault="008173B4">
            <w:pPr>
              <w:spacing w:line="240" w:lineRule="auto"/>
              <w:ind w:right="-108"/>
              <w:contextualSpacing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73B4">
        <w:trPr>
          <w:trHeight w:val="733"/>
        </w:trPr>
        <w:tc>
          <w:tcPr>
            <w:tcW w:w="513" w:type="dxa"/>
            <w:shd w:val="clear" w:color="auto" w:fill="auto"/>
          </w:tcPr>
          <w:p w:rsidR="008173B4" w:rsidRDefault="00EB756E">
            <w:pPr>
              <w:spacing w:line="240" w:lineRule="auto"/>
              <w:ind w:right="-397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67" w:type="dxa"/>
            <w:shd w:val="clear" w:color="auto" w:fill="auto"/>
          </w:tcPr>
          <w:p w:rsidR="008173B4" w:rsidRDefault="00EB756E">
            <w:pPr>
              <w:spacing w:line="240" w:lineRule="auto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Логические утверждения и высказывания.</w:t>
            </w:r>
          </w:p>
        </w:tc>
        <w:tc>
          <w:tcPr>
            <w:tcW w:w="1479" w:type="dxa"/>
            <w:shd w:val="clear" w:color="auto" w:fill="auto"/>
          </w:tcPr>
          <w:p w:rsidR="008173B4" w:rsidRDefault="00EB756E">
            <w:pPr>
              <w:spacing w:line="240" w:lineRule="auto"/>
              <w:ind w:right="-108"/>
              <w:contextualSpacing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3" w:type="dxa"/>
            <w:shd w:val="clear" w:color="auto" w:fill="auto"/>
          </w:tcPr>
          <w:p w:rsidR="008173B4" w:rsidRDefault="008173B4">
            <w:pPr>
              <w:spacing w:line="240" w:lineRule="auto"/>
              <w:ind w:right="-108"/>
              <w:contextualSpacing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shd w:val="clear" w:color="auto" w:fill="auto"/>
          </w:tcPr>
          <w:p w:rsidR="008173B4" w:rsidRDefault="008173B4">
            <w:pPr>
              <w:spacing w:line="240" w:lineRule="auto"/>
              <w:ind w:right="-108"/>
              <w:contextualSpacing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73B4">
        <w:trPr>
          <w:trHeight w:val="733"/>
        </w:trPr>
        <w:tc>
          <w:tcPr>
            <w:tcW w:w="513" w:type="dxa"/>
            <w:shd w:val="clear" w:color="auto" w:fill="auto"/>
          </w:tcPr>
          <w:p w:rsidR="008173B4" w:rsidRDefault="00EB756E">
            <w:pPr>
              <w:spacing w:line="240" w:lineRule="auto"/>
              <w:ind w:right="-397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4167" w:type="dxa"/>
            <w:shd w:val="clear" w:color="auto" w:fill="auto"/>
          </w:tcPr>
          <w:p w:rsidR="008173B4" w:rsidRDefault="00EB756E">
            <w:pPr>
              <w:spacing w:line="240" w:lineRule="auto"/>
              <w:contextualSpacing/>
              <w:outlineLvl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Случайные опыты и случайные события.</w:t>
            </w:r>
          </w:p>
        </w:tc>
        <w:tc>
          <w:tcPr>
            <w:tcW w:w="1479" w:type="dxa"/>
            <w:shd w:val="clear" w:color="auto" w:fill="auto"/>
          </w:tcPr>
          <w:p w:rsidR="008173B4" w:rsidRDefault="00EB756E">
            <w:pPr>
              <w:spacing w:line="240" w:lineRule="auto"/>
              <w:ind w:right="-108"/>
              <w:contextualSpacing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73" w:type="dxa"/>
            <w:shd w:val="clear" w:color="auto" w:fill="auto"/>
          </w:tcPr>
          <w:p w:rsidR="008173B4" w:rsidRDefault="008173B4">
            <w:pPr>
              <w:spacing w:line="240" w:lineRule="auto"/>
              <w:ind w:right="-108"/>
              <w:contextualSpacing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shd w:val="clear" w:color="auto" w:fill="auto"/>
          </w:tcPr>
          <w:p w:rsidR="008173B4" w:rsidRDefault="00EB756E">
            <w:pPr>
              <w:spacing w:line="240" w:lineRule="auto"/>
              <w:ind w:right="-108"/>
              <w:contextualSpacing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73B4">
        <w:trPr>
          <w:trHeight w:val="733"/>
        </w:trPr>
        <w:tc>
          <w:tcPr>
            <w:tcW w:w="513" w:type="dxa"/>
            <w:shd w:val="clear" w:color="auto" w:fill="auto"/>
          </w:tcPr>
          <w:p w:rsidR="008173B4" w:rsidRDefault="00EB756E">
            <w:pPr>
              <w:spacing w:line="240" w:lineRule="auto"/>
              <w:ind w:right="-397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4167" w:type="dxa"/>
            <w:shd w:val="clear" w:color="auto" w:fill="auto"/>
          </w:tcPr>
          <w:p w:rsidR="008173B4" w:rsidRDefault="00F80757">
            <w:pPr>
              <w:spacing w:line="240" w:lineRule="auto"/>
              <w:contextualSpacing/>
              <w:outlineLvl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Итоговое повторение</w:t>
            </w:r>
            <w:r w:rsidR="004214D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и контроль</w:t>
            </w:r>
            <w:r w:rsidR="00EB75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479" w:type="dxa"/>
            <w:shd w:val="clear" w:color="auto" w:fill="auto"/>
          </w:tcPr>
          <w:p w:rsidR="008173B4" w:rsidRDefault="00EB756E">
            <w:pPr>
              <w:spacing w:line="240" w:lineRule="auto"/>
              <w:ind w:right="-108"/>
              <w:contextualSpacing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3" w:type="dxa"/>
            <w:shd w:val="clear" w:color="auto" w:fill="auto"/>
          </w:tcPr>
          <w:p w:rsidR="008173B4" w:rsidRDefault="00F07194">
            <w:pPr>
              <w:spacing w:line="240" w:lineRule="auto"/>
              <w:ind w:right="-108"/>
              <w:contextualSpacing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1" w:type="dxa"/>
            <w:shd w:val="clear" w:color="auto" w:fill="auto"/>
          </w:tcPr>
          <w:p w:rsidR="008173B4" w:rsidRDefault="008173B4">
            <w:pPr>
              <w:spacing w:line="240" w:lineRule="auto"/>
              <w:ind w:right="-108"/>
              <w:contextualSpacing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73B4">
        <w:trPr>
          <w:trHeight w:val="733"/>
        </w:trPr>
        <w:tc>
          <w:tcPr>
            <w:tcW w:w="513" w:type="dxa"/>
            <w:shd w:val="clear" w:color="auto" w:fill="auto"/>
          </w:tcPr>
          <w:p w:rsidR="008173B4" w:rsidRDefault="008173B4">
            <w:pPr>
              <w:spacing w:line="240" w:lineRule="auto"/>
              <w:ind w:right="-397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  <w:shd w:val="clear" w:color="auto" w:fill="auto"/>
          </w:tcPr>
          <w:p w:rsidR="008173B4" w:rsidRDefault="00EB756E">
            <w:pPr>
              <w:spacing w:line="240" w:lineRule="auto"/>
              <w:contextualSpacing/>
              <w:outlineLvl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Итого:</w:t>
            </w:r>
          </w:p>
        </w:tc>
        <w:tc>
          <w:tcPr>
            <w:tcW w:w="1479" w:type="dxa"/>
            <w:shd w:val="clear" w:color="auto" w:fill="auto"/>
          </w:tcPr>
          <w:p w:rsidR="008173B4" w:rsidRDefault="00EB756E">
            <w:pPr>
              <w:spacing w:line="240" w:lineRule="auto"/>
              <w:ind w:right="-108"/>
              <w:contextualSpacing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73" w:type="dxa"/>
            <w:shd w:val="clear" w:color="auto" w:fill="auto"/>
          </w:tcPr>
          <w:p w:rsidR="008173B4" w:rsidRDefault="00F07194">
            <w:pPr>
              <w:spacing w:line="240" w:lineRule="auto"/>
              <w:ind w:right="-108"/>
              <w:contextualSpacing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1" w:type="dxa"/>
            <w:shd w:val="clear" w:color="auto" w:fill="auto"/>
          </w:tcPr>
          <w:p w:rsidR="008173B4" w:rsidRDefault="00F07194">
            <w:pPr>
              <w:spacing w:line="240" w:lineRule="auto"/>
              <w:ind w:right="-108"/>
              <w:contextualSpacing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8A29C6" w:rsidRDefault="008A29C6" w:rsidP="0031067F">
      <w:pPr>
        <w:rPr>
          <w:rFonts w:ascii="Times New Roman" w:hAnsi="Times New Roman" w:cs="Times New Roman"/>
          <w:b/>
          <w:sz w:val="28"/>
          <w:szCs w:val="28"/>
        </w:rPr>
      </w:pPr>
    </w:p>
    <w:p w:rsidR="00E317D7" w:rsidRDefault="00E317D7" w:rsidP="0031067F">
      <w:pPr>
        <w:rPr>
          <w:rFonts w:ascii="Times New Roman" w:hAnsi="Times New Roman" w:cs="Times New Roman"/>
          <w:b/>
          <w:sz w:val="28"/>
          <w:szCs w:val="28"/>
        </w:rPr>
      </w:pPr>
    </w:p>
    <w:p w:rsidR="00E317D7" w:rsidRDefault="00E317D7" w:rsidP="0031067F">
      <w:pPr>
        <w:rPr>
          <w:rFonts w:ascii="Times New Roman" w:hAnsi="Times New Roman" w:cs="Times New Roman"/>
          <w:b/>
          <w:sz w:val="28"/>
          <w:szCs w:val="28"/>
        </w:rPr>
      </w:pPr>
    </w:p>
    <w:p w:rsidR="00E317D7" w:rsidRDefault="00E317D7" w:rsidP="0031067F">
      <w:pPr>
        <w:rPr>
          <w:rFonts w:ascii="Times New Roman" w:hAnsi="Times New Roman" w:cs="Times New Roman"/>
          <w:b/>
          <w:sz w:val="28"/>
          <w:szCs w:val="28"/>
        </w:rPr>
      </w:pPr>
    </w:p>
    <w:p w:rsidR="00E317D7" w:rsidRDefault="00E317D7" w:rsidP="0031067F">
      <w:pPr>
        <w:rPr>
          <w:rFonts w:ascii="Times New Roman" w:hAnsi="Times New Roman" w:cs="Times New Roman"/>
          <w:b/>
          <w:sz w:val="28"/>
          <w:szCs w:val="28"/>
        </w:rPr>
      </w:pPr>
    </w:p>
    <w:p w:rsidR="008173B4" w:rsidRDefault="00EB75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Календарно – темат</w:t>
      </w:r>
      <w:r w:rsidR="004859D3">
        <w:rPr>
          <w:rFonts w:ascii="Times New Roman" w:hAnsi="Times New Roman" w:cs="Times New Roman"/>
          <w:b/>
          <w:sz w:val="28"/>
          <w:szCs w:val="28"/>
        </w:rPr>
        <w:t>ическое планирование по</w:t>
      </w:r>
      <w:r>
        <w:rPr>
          <w:rFonts w:ascii="Times New Roman" w:hAnsi="Times New Roman" w:cs="Times New Roman"/>
          <w:b/>
          <w:sz w:val="28"/>
          <w:szCs w:val="28"/>
        </w:rPr>
        <w:t xml:space="preserve"> предмету </w:t>
      </w:r>
    </w:p>
    <w:p w:rsidR="008173B4" w:rsidRDefault="00EB75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«Вероятность и статистика»   в 7 классе: </w:t>
      </w:r>
    </w:p>
    <w:tbl>
      <w:tblPr>
        <w:tblStyle w:val="a5"/>
        <w:tblW w:w="11039" w:type="dxa"/>
        <w:tblInd w:w="-318" w:type="dxa"/>
        <w:tblLook w:val="04A0"/>
      </w:tblPr>
      <w:tblGrid>
        <w:gridCol w:w="848"/>
        <w:gridCol w:w="4953"/>
        <w:gridCol w:w="1210"/>
        <w:gridCol w:w="1190"/>
        <w:gridCol w:w="1368"/>
        <w:gridCol w:w="1470"/>
      </w:tblGrid>
      <w:tr w:rsidR="008173B4">
        <w:trPr>
          <w:trHeight w:val="316"/>
        </w:trPr>
        <w:tc>
          <w:tcPr>
            <w:tcW w:w="848" w:type="dxa"/>
            <w:vMerge w:val="restart"/>
          </w:tcPr>
          <w:p w:rsidR="008173B4" w:rsidRDefault="00EB756E">
            <w:pPr>
              <w:spacing w:after="0" w:line="240" w:lineRule="auto"/>
              <w:ind w:right="-257" w:hanging="180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953" w:type="dxa"/>
            <w:vMerge w:val="restart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210" w:type="dxa"/>
            <w:vMerge w:val="restart"/>
          </w:tcPr>
          <w:p w:rsidR="008173B4" w:rsidRDefault="00EB756E">
            <w:pPr>
              <w:spacing w:after="0" w:line="240" w:lineRule="auto"/>
              <w:ind w:left="-108" w:right="-108" w:firstLine="108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Кол-во</w:t>
            </w:r>
          </w:p>
          <w:p w:rsidR="008173B4" w:rsidRDefault="00EB756E">
            <w:pPr>
              <w:spacing w:after="0" w:line="240" w:lineRule="auto"/>
              <w:ind w:left="-108" w:right="-108" w:firstLine="108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558" w:type="dxa"/>
            <w:gridSpan w:val="2"/>
            <w:tcBorders>
              <w:bottom w:val="single" w:sz="4" w:space="0" w:color="auto"/>
            </w:tcBorders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470" w:type="dxa"/>
            <w:vMerge w:val="restart"/>
          </w:tcPr>
          <w:p w:rsidR="008173B4" w:rsidRDefault="00EB756E">
            <w:pPr>
              <w:spacing w:after="0" w:line="240" w:lineRule="auto"/>
              <w:ind w:right="-106" w:hanging="111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8173B4">
        <w:trPr>
          <w:trHeight w:val="229"/>
        </w:trPr>
        <w:tc>
          <w:tcPr>
            <w:tcW w:w="848" w:type="dxa"/>
            <w:vMerge/>
          </w:tcPr>
          <w:p w:rsidR="008173B4" w:rsidRDefault="008173B4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3" w:type="dxa"/>
            <w:vMerge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0" w:type="dxa"/>
            <w:vMerge/>
          </w:tcPr>
          <w:p w:rsidR="008173B4" w:rsidRDefault="008173B4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4" w:space="0" w:color="auto"/>
              <w:right w:val="single" w:sz="4" w:space="0" w:color="auto"/>
            </w:tcBorders>
          </w:tcPr>
          <w:p w:rsidR="008173B4" w:rsidRDefault="00EB756E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планир.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</w:tcPr>
          <w:p w:rsidR="008173B4" w:rsidRDefault="00EB756E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фактич.</w:t>
            </w:r>
          </w:p>
        </w:tc>
        <w:tc>
          <w:tcPr>
            <w:tcW w:w="1470" w:type="dxa"/>
            <w:vMerge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8173B4">
        <w:trPr>
          <w:trHeight w:val="523"/>
        </w:trPr>
        <w:tc>
          <w:tcPr>
            <w:tcW w:w="848" w:type="dxa"/>
            <w:tcBorders>
              <w:bottom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91" w:type="dxa"/>
            <w:gridSpan w:val="5"/>
            <w:tcBorders>
              <w:bottom w:val="single" w:sz="4" w:space="0" w:color="auto"/>
            </w:tcBorders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Глава 1. </w:t>
            </w:r>
            <w:hyperlink w:anchor="Тема_Повторение_10_класса_Содержание" w:history="1">
              <w:r>
                <w:rPr>
                  <w:rStyle w:val="a4"/>
                  <w:rFonts w:ascii="Times New Roman" w:eastAsiaTheme="minorHAnsi" w:hAnsi="Times New Roman" w:cs="Times New Roman"/>
                  <w:b/>
                  <w:bCs/>
                  <w:color w:val="000000" w:themeColor="text1"/>
                  <w:sz w:val="24"/>
                  <w:szCs w:val="24"/>
                  <w:u w:val="none"/>
                </w:rPr>
                <w:t>Представление</w:t>
              </w:r>
            </w:hyperlink>
            <w:r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данных. (7 ч.)</w:t>
            </w:r>
          </w:p>
        </w:tc>
      </w:tr>
      <w:tr w:rsidR="008173B4">
        <w:trPr>
          <w:trHeight w:val="284"/>
        </w:trPr>
        <w:tc>
          <w:tcPr>
            <w:tcW w:w="848" w:type="dxa"/>
            <w:tcBorders>
              <w:top w:val="single" w:sz="4" w:space="0" w:color="auto"/>
            </w:tcBorders>
          </w:tcPr>
          <w:p w:rsidR="008173B4" w:rsidRDefault="00EB756E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53" w:type="dxa"/>
            <w:tcBorders>
              <w:top w:val="single" w:sz="4" w:space="0" w:color="auto"/>
              <w:right w:val="single" w:sz="4" w:space="0" w:color="auto"/>
            </w:tcBorders>
          </w:tcPr>
          <w:p w:rsidR="008173B4" w:rsidRDefault="00EB756E">
            <w:pPr>
              <w:spacing w:after="0" w:line="240" w:lineRule="auto"/>
              <w:ind w:right="-110"/>
              <w:contextualSpacing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Таблицы. 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8173B4">
        <w:tc>
          <w:tcPr>
            <w:tcW w:w="848" w:type="dxa"/>
          </w:tcPr>
          <w:p w:rsidR="008173B4" w:rsidRDefault="00EB756E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53" w:type="dxa"/>
            <w:tcBorders>
              <w:right w:val="single" w:sz="4" w:space="0" w:color="auto"/>
            </w:tcBorders>
          </w:tcPr>
          <w:p w:rsidR="008173B4" w:rsidRDefault="00EB756E">
            <w:pPr>
              <w:spacing w:after="0" w:line="240" w:lineRule="auto"/>
              <w:ind w:right="-110"/>
              <w:contextualSpacing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Упорядочивание данных в поисках информации. 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4" w:space="0" w:color="auto"/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  <w:tcBorders>
              <w:lef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14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8173B4">
        <w:tc>
          <w:tcPr>
            <w:tcW w:w="848" w:type="dxa"/>
          </w:tcPr>
          <w:p w:rsidR="008173B4" w:rsidRDefault="00EB756E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53" w:type="dxa"/>
          </w:tcPr>
          <w:p w:rsidR="008173B4" w:rsidRDefault="00EB756E">
            <w:pPr>
              <w:spacing w:after="0" w:line="240" w:lineRule="auto"/>
              <w:ind w:right="-110"/>
              <w:contextualSpacing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Подсчёты и вычисления в таблицах.</w:t>
            </w:r>
          </w:p>
        </w:tc>
        <w:tc>
          <w:tcPr>
            <w:tcW w:w="1210" w:type="dxa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DE373D">
        <w:tc>
          <w:tcPr>
            <w:tcW w:w="848" w:type="dxa"/>
          </w:tcPr>
          <w:p w:rsidR="00DE373D" w:rsidRDefault="00DE373D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53" w:type="dxa"/>
          </w:tcPr>
          <w:p w:rsidR="00DE373D" w:rsidRDefault="00DE373D">
            <w:pPr>
              <w:spacing w:after="0" w:line="240" w:lineRule="auto"/>
              <w:ind w:right="-110"/>
              <w:contextualSpacing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Практическая работа по теме: «Таблицы».</w:t>
            </w:r>
          </w:p>
        </w:tc>
        <w:tc>
          <w:tcPr>
            <w:tcW w:w="1210" w:type="dxa"/>
          </w:tcPr>
          <w:p w:rsidR="00DE373D" w:rsidRDefault="006676C0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DE373D" w:rsidRDefault="00DE373D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DE373D" w:rsidRDefault="00DE373D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DE373D" w:rsidRDefault="00DE373D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8173B4">
        <w:tc>
          <w:tcPr>
            <w:tcW w:w="848" w:type="dxa"/>
          </w:tcPr>
          <w:p w:rsidR="008173B4" w:rsidRDefault="00DE373D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5</w:t>
            </w:r>
            <w:r w:rsidR="00EB756E">
              <w:rPr>
                <w:rFonts w:ascii="Times New Roman" w:eastAsiaTheme="minorHAns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3" w:type="dxa"/>
          </w:tcPr>
          <w:p w:rsidR="008173B4" w:rsidRDefault="00EB756E">
            <w:pPr>
              <w:spacing w:after="0" w:line="240" w:lineRule="auto"/>
              <w:ind w:right="-110"/>
              <w:contextualSpacing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Столбиковые диаграммы.</w:t>
            </w:r>
          </w:p>
        </w:tc>
        <w:tc>
          <w:tcPr>
            <w:tcW w:w="1210" w:type="dxa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8173B4">
        <w:tc>
          <w:tcPr>
            <w:tcW w:w="848" w:type="dxa"/>
          </w:tcPr>
          <w:p w:rsidR="008173B4" w:rsidRDefault="00DE373D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5</w:t>
            </w:r>
            <w:r w:rsidR="00EB756E">
              <w:rPr>
                <w:rFonts w:ascii="Times New Roman" w:eastAsiaTheme="minorHAns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3" w:type="dxa"/>
          </w:tcPr>
          <w:p w:rsidR="008173B4" w:rsidRDefault="00EB756E">
            <w:pPr>
              <w:spacing w:after="0" w:line="240" w:lineRule="auto"/>
              <w:ind w:right="-110"/>
              <w:contextualSpacing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Круговые диаграммы.</w:t>
            </w:r>
          </w:p>
        </w:tc>
        <w:tc>
          <w:tcPr>
            <w:tcW w:w="1210" w:type="dxa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8173B4">
        <w:tc>
          <w:tcPr>
            <w:tcW w:w="848" w:type="dxa"/>
          </w:tcPr>
          <w:p w:rsidR="008173B4" w:rsidRDefault="00DE373D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7</w:t>
            </w:r>
            <w:r w:rsidR="00EB756E">
              <w:rPr>
                <w:rFonts w:ascii="Times New Roman" w:eastAsiaTheme="minorHAns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3" w:type="dxa"/>
          </w:tcPr>
          <w:p w:rsidR="008173B4" w:rsidRDefault="00EB756E">
            <w:pPr>
              <w:spacing w:after="0" w:line="240" w:lineRule="auto"/>
              <w:ind w:right="-110"/>
              <w:contextualSpacing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Практиче</w:t>
            </w:r>
            <w:r w:rsidR="00DE373D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ская работа по теме: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«Диаграммы».</w:t>
            </w:r>
          </w:p>
        </w:tc>
        <w:tc>
          <w:tcPr>
            <w:tcW w:w="1210" w:type="dxa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8173B4">
        <w:tc>
          <w:tcPr>
            <w:tcW w:w="11039" w:type="dxa"/>
            <w:gridSpan w:val="6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Глава 2. </w:t>
            </w:r>
            <w:r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Описательная статистика. (6 ч.)</w:t>
            </w:r>
          </w:p>
        </w:tc>
      </w:tr>
      <w:tr w:rsidR="008173B4">
        <w:tc>
          <w:tcPr>
            <w:tcW w:w="848" w:type="dxa"/>
          </w:tcPr>
          <w:p w:rsidR="008173B4" w:rsidRDefault="00EB756E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53" w:type="dxa"/>
          </w:tcPr>
          <w:p w:rsidR="008173B4" w:rsidRDefault="00EB756E">
            <w:pPr>
              <w:spacing w:after="0" w:line="240" w:lineRule="auto"/>
              <w:ind w:right="-110"/>
              <w:contextualSpacing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Среднее арифметическое числового набора.</w:t>
            </w:r>
          </w:p>
        </w:tc>
        <w:tc>
          <w:tcPr>
            <w:tcW w:w="1210" w:type="dxa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8173B4">
        <w:tc>
          <w:tcPr>
            <w:tcW w:w="848" w:type="dxa"/>
          </w:tcPr>
          <w:p w:rsidR="008173B4" w:rsidRDefault="00EB756E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953" w:type="dxa"/>
          </w:tcPr>
          <w:p w:rsidR="008173B4" w:rsidRDefault="00EB756E">
            <w:pPr>
              <w:spacing w:after="0" w:line="240" w:lineRule="auto"/>
              <w:ind w:right="-110"/>
              <w:contextualSpacing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Медиана числового набора.</w:t>
            </w:r>
          </w:p>
        </w:tc>
        <w:tc>
          <w:tcPr>
            <w:tcW w:w="1210" w:type="dxa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8173B4">
        <w:tc>
          <w:tcPr>
            <w:tcW w:w="848" w:type="dxa"/>
          </w:tcPr>
          <w:p w:rsidR="008173B4" w:rsidRDefault="00EB756E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953" w:type="dxa"/>
          </w:tcPr>
          <w:p w:rsidR="008173B4" w:rsidRDefault="00F07194">
            <w:pPr>
              <w:spacing w:after="0" w:line="240" w:lineRule="auto"/>
              <w:ind w:right="-110"/>
              <w:contextualSpacing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Решение задач с помощью среднего арифметического и медианы.</w:t>
            </w:r>
          </w:p>
        </w:tc>
        <w:tc>
          <w:tcPr>
            <w:tcW w:w="1210" w:type="dxa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8173B4">
        <w:tc>
          <w:tcPr>
            <w:tcW w:w="848" w:type="dxa"/>
          </w:tcPr>
          <w:p w:rsidR="008173B4" w:rsidRDefault="00EB756E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953" w:type="dxa"/>
          </w:tcPr>
          <w:p w:rsidR="008173B4" w:rsidRDefault="00EB756E" w:rsidP="00F07194">
            <w:pPr>
              <w:spacing w:after="0" w:line="240" w:lineRule="auto"/>
              <w:ind w:right="-110"/>
              <w:contextualSpacing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Практическая работа «Средние значения».  </w:t>
            </w:r>
          </w:p>
        </w:tc>
        <w:tc>
          <w:tcPr>
            <w:tcW w:w="1210" w:type="dxa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8173B4">
        <w:tc>
          <w:tcPr>
            <w:tcW w:w="848" w:type="dxa"/>
          </w:tcPr>
          <w:p w:rsidR="008173B4" w:rsidRDefault="00EB756E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953" w:type="dxa"/>
          </w:tcPr>
          <w:p w:rsidR="008173B4" w:rsidRDefault="00EB756E">
            <w:pPr>
              <w:spacing w:after="0" w:line="240" w:lineRule="auto"/>
              <w:ind w:right="-110"/>
              <w:contextualSpacing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Наибольшее и наименьшее значения. Размах.</w:t>
            </w:r>
          </w:p>
        </w:tc>
        <w:tc>
          <w:tcPr>
            <w:tcW w:w="1210" w:type="dxa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8173B4">
        <w:tc>
          <w:tcPr>
            <w:tcW w:w="848" w:type="dxa"/>
          </w:tcPr>
          <w:p w:rsidR="008173B4" w:rsidRDefault="00EB756E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953" w:type="dxa"/>
          </w:tcPr>
          <w:p w:rsidR="008173B4" w:rsidRDefault="003C3848">
            <w:pPr>
              <w:spacing w:after="0" w:line="240" w:lineRule="auto"/>
              <w:ind w:right="-110"/>
              <w:contextualSpacing/>
              <w:outlineLvl w:val="0"/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 xml:space="preserve">Контрольная работа </w:t>
            </w:r>
            <w:r w:rsidR="00EB756E"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 xml:space="preserve">по теме: </w:t>
            </w:r>
            <w:r w:rsidR="00A37830" w:rsidRPr="00A37830">
              <w:rPr>
                <w:rFonts w:ascii="Times New Roman" w:hAnsi="Times New Roman" w:cs="Times New Roman"/>
                <w:i/>
                <w:sz w:val="24"/>
                <w:szCs w:val="24"/>
              </w:rPr>
              <w:t>«Представление данных» и «Описательная статистика».</w:t>
            </w:r>
            <w:r w:rsidR="00A378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10" w:type="dxa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8173B4">
        <w:tc>
          <w:tcPr>
            <w:tcW w:w="11039" w:type="dxa"/>
            <w:gridSpan w:val="6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Глава 3. Случайная  изменчивость. (7 ч.)</w:t>
            </w:r>
          </w:p>
        </w:tc>
      </w:tr>
      <w:tr w:rsidR="008173B4">
        <w:tc>
          <w:tcPr>
            <w:tcW w:w="848" w:type="dxa"/>
          </w:tcPr>
          <w:p w:rsidR="008173B4" w:rsidRDefault="00EB756E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953" w:type="dxa"/>
          </w:tcPr>
          <w:p w:rsidR="008173B4" w:rsidRDefault="00EB756E" w:rsidP="00F07194">
            <w:pPr>
              <w:spacing w:after="0" w:line="240" w:lineRule="auto"/>
              <w:ind w:right="-120"/>
              <w:contextualSpacing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Примеры случайной изменчивости. </w:t>
            </w:r>
          </w:p>
        </w:tc>
        <w:tc>
          <w:tcPr>
            <w:tcW w:w="1210" w:type="dxa"/>
          </w:tcPr>
          <w:p w:rsidR="008173B4" w:rsidRDefault="00EB756E">
            <w:pPr>
              <w:spacing w:after="0" w:line="240" w:lineRule="auto"/>
              <w:ind w:right="-397" w:hanging="96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F07194">
        <w:tc>
          <w:tcPr>
            <w:tcW w:w="848" w:type="dxa"/>
          </w:tcPr>
          <w:p w:rsidR="00F07194" w:rsidRDefault="00F07194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953" w:type="dxa"/>
          </w:tcPr>
          <w:p w:rsidR="00F07194" w:rsidRDefault="00F07194">
            <w:pPr>
              <w:spacing w:after="0" w:line="240" w:lineRule="auto"/>
              <w:ind w:right="-120"/>
              <w:contextualSpacing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Точность и погрешность измерений.</w:t>
            </w:r>
          </w:p>
        </w:tc>
        <w:tc>
          <w:tcPr>
            <w:tcW w:w="1210" w:type="dxa"/>
          </w:tcPr>
          <w:p w:rsidR="00F07194" w:rsidRDefault="006676C0">
            <w:pPr>
              <w:spacing w:after="0" w:line="240" w:lineRule="auto"/>
              <w:ind w:right="-397" w:hanging="96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</w:tcPr>
          <w:p w:rsidR="00F07194" w:rsidRDefault="00F0719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</w:tcPr>
          <w:p w:rsidR="00F07194" w:rsidRDefault="00F0719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F07194" w:rsidRDefault="00F0719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8173B4">
        <w:tc>
          <w:tcPr>
            <w:tcW w:w="848" w:type="dxa"/>
          </w:tcPr>
          <w:p w:rsidR="008173B4" w:rsidRDefault="00F07194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16</w:t>
            </w:r>
            <w:r w:rsidR="00EB756E">
              <w:rPr>
                <w:rFonts w:ascii="Times New Roman" w:eastAsiaTheme="minorHAns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3" w:type="dxa"/>
          </w:tcPr>
          <w:p w:rsidR="008173B4" w:rsidRDefault="00EB756E">
            <w:pPr>
              <w:spacing w:after="0" w:line="240" w:lineRule="auto"/>
              <w:ind w:right="-110"/>
              <w:contextualSpacing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Тенденции и случайные отклонения.</w:t>
            </w:r>
          </w:p>
        </w:tc>
        <w:tc>
          <w:tcPr>
            <w:tcW w:w="1210" w:type="dxa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8173B4">
        <w:tc>
          <w:tcPr>
            <w:tcW w:w="848" w:type="dxa"/>
          </w:tcPr>
          <w:p w:rsidR="008173B4" w:rsidRDefault="00F07194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17</w:t>
            </w:r>
            <w:r w:rsidR="00EB756E">
              <w:rPr>
                <w:rFonts w:ascii="Times New Roman" w:eastAsiaTheme="minorHAns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3" w:type="dxa"/>
          </w:tcPr>
          <w:p w:rsidR="008173B4" w:rsidRDefault="00EB756E">
            <w:pPr>
              <w:spacing w:after="0" w:line="240" w:lineRule="auto"/>
              <w:ind w:right="-110"/>
              <w:contextualSpacing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Частота значений в массивах данных.</w:t>
            </w:r>
          </w:p>
        </w:tc>
        <w:tc>
          <w:tcPr>
            <w:tcW w:w="1210" w:type="dxa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8173B4">
        <w:tc>
          <w:tcPr>
            <w:tcW w:w="848" w:type="dxa"/>
          </w:tcPr>
          <w:p w:rsidR="008173B4" w:rsidRDefault="00F07194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18</w:t>
            </w:r>
            <w:r w:rsidR="00EB756E">
              <w:rPr>
                <w:rFonts w:ascii="Times New Roman" w:eastAsiaTheme="minorHAns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3" w:type="dxa"/>
          </w:tcPr>
          <w:p w:rsidR="008173B4" w:rsidRDefault="00EB756E">
            <w:pPr>
              <w:spacing w:after="0" w:line="240" w:lineRule="auto"/>
              <w:ind w:right="-110"/>
              <w:contextualSpacing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Группировка данных и гистограммы. </w:t>
            </w:r>
          </w:p>
        </w:tc>
        <w:tc>
          <w:tcPr>
            <w:tcW w:w="1210" w:type="dxa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8173B4">
        <w:tc>
          <w:tcPr>
            <w:tcW w:w="848" w:type="dxa"/>
          </w:tcPr>
          <w:p w:rsidR="008173B4" w:rsidRDefault="00F07194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19</w:t>
            </w:r>
            <w:r w:rsidR="00EB756E">
              <w:rPr>
                <w:rFonts w:ascii="Times New Roman" w:eastAsiaTheme="minorHAns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3" w:type="dxa"/>
          </w:tcPr>
          <w:p w:rsidR="008173B4" w:rsidRDefault="00EB756E">
            <w:pPr>
              <w:spacing w:after="0" w:line="240" w:lineRule="auto"/>
              <w:ind w:right="-110"/>
              <w:contextualSpacing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Выборка.</w:t>
            </w:r>
          </w:p>
        </w:tc>
        <w:tc>
          <w:tcPr>
            <w:tcW w:w="1210" w:type="dxa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8173B4">
        <w:tc>
          <w:tcPr>
            <w:tcW w:w="848" w:type="dxa"/>
          </w:tcPr>
          <w:p w:rsidR="008173B4" w:rsidRDefault="00F07194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20</w:t>
            </w:r>
            <w:r w:rsidR="00EB756E">
              <w:rPr>
                <w:rFonts w:ascii="Times New Roman" w:eastAsiaTheme="minorHAns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3" w:type="dxa"/>
          </w:tcPr>
          <w:p w:rsidR="008173B4" w:rsidRDefault="00EB756E">
            <w:pPr>
              <w:spacing w:after="0" w:line="240" w:lineRule="auto"/>
              <w:ind w:right="-110"/>
              <w:contextualSpacing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Практическая работа по теме: «Случайная изменчивость».</w:t>
            </w:r>
          </w:p>
        </w:tc>
        <w:tc>
          <w:tcPr>
            <w:tcW w:w="1210" w:type="dxa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8173B4">
        <w:tc>
          <w:tcPr>
            <w:tcW w:w="11039" w:type="dxa"/>
            <w:gridSpan w:val="6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Глава 4. Графы. (3 ч.)</w:t>
            </w:r>
          </w:p>
        </w:tc>
      </w:tr>
      <w:tr w:rsidR="008173B4">
        <w:tc>
          <w:tcPr>
            <w:tcW w:w="848" w:type="dxa"/>
          </w:tcPr>
          <w:p w:rsidR="008173B4" w:rsidRDefault="00EB756E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953" w:type="dxa"/>
          </w:tcPr>
          <w:p w:rsidR="008173B4" w:rsidRDefault="00EB756E" w:rsidP="003C3848">
            <w:pPr>
              <w:spacing w:after="0" w:line="240" w:lineRule="auto"/>
              <w:ind w:right="-110"/>
              <w:contextualSpacing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Графы. Вершины и ребра графа. </w:t>
            </w:r>
          </w:p>
        </w:tc>
        <w:tc>
          <w:tcPr>
            <w:tcW w:w="1210" w:type="dxa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8173B4">
        <w:tc>
          <w:tcPr>
            <w:tcW w:w="848" w:type="dxa"/>
          </w:tcPr>
          <w:p w:rsidR="008173B4" w:rsidRDefault="00EB756E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953" w:type="dxa"/>
          </w:tcPr>
          <w:p w:rsidR="008173B4" w:rsidRDefault="003C3848">
            <w:pPr>
              <w:spacing w:after="0" w:line="240" w:lineRule="auto"/>
              <w:ind w:right="-110"/>
              <w:contextualSpacing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Степень вершины.</w:t>
            </w:r>
          </w:p>
        </w:tc>
        <w:tc>
          <w:tcPr>
            <w:tcW w:w="1210" w:type="dxa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8173B4">
        <w:tc>
          <w:tcPr>
            <w:tcW w:w="848" w:type="dxa"/>
          </w:tcPr>
          <w:p w:rsidR="008173B4" w:rsidRDefault="00EB756E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953" w:type="dxa"/>
          </w:tcPr>
          <w:p w:rsidR="008173B4" w:rsidRDefault="003C3848">
            <w:pPr>
              <w:spacing w:after="0" w:line="240" w:lineRule="auto"/>
              <w:ind w:right="-110"/>
              <w:contextualSpacing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Пути в графе. Связные графы.</w:t>
            </w:r>
          </w:p>
        </w:tc>
        <w:tc>
          <w:tcPr>
            <w:tcW w:w="1210" w:type="dxa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8173B4">
        <w:tc>
          <w:tcPr>
            <w:tcW w:w="11039" w:type="dxa"/>
            <w:gridSpan w:val="6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Глава 5. </w:t>
            </w:r>
            <w:r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Логические утверждения и высказывания. (4 ч.)</w:t>
            </w:r>
          </w:p>
        </w:tc>
      </w:tr>
      <w:tr w:rsidR="008173B4">
        <w:tc>
          <w:tcPr>
            <w:tcW w:w="848" w:type="dxa"/>
          </w:tcPr>
          <w:p w:rsidR="008173B4" w:rsidRDefault="00EB756E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953" w:type="dxa"/>
          </w:tcPr>
          <w:p w:rsidR="008173B4" w:rsidRDefault="00EB756E" w:rsidP="00F80757">
            <w:pPr>
              <w:spacing w:after="0" w:line="240" w:lineRule="auto"/>
              <w:ind w:right="-110"/>
              <w:contextualSpacing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Утверждения и высказывания. </w:t>
            </w:r>
          </w:p>
        </w:tc>
        <w:tc>
          <w:tcPr>
            <w:tcW w:w="1210" w:type="dxa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F80757">
        <w:tc>
          <w:tcPr>
            <w:tcW w:w="848" w:type="dxa"/>
          </w:tcPr>
          <w:p w:rsidR="00F80757" w:rsidRDefault="00F80757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953" w:type="dxa"/>
          </w:tcPr>
          <w:p w:rsidR="00F80757" w:rsidRDefault="00F80757">
            <w:pPr>
              <w:spacing w:after="0" w:line="240" w:lineRule="auto"/>
              <w:ind w:right="-110"/>
              <w:contextualSpacing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Отрицание.</w:t>
            </w:r>
          </w:p>
        </w:tc>
        <w:tc>
          <w:tcPr>
            <w:tcW w:w="1210" w:type="dxa"/>
          </w:tcPr>
          <w:p w:rsidR="00F80757" w:rsidRDefault="006676C0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F80757" w:rsidRDefault="00F80757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F80757" w:rsidRDefault="00F80757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F80757" w:rsidRDefault="00F80757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8173B4">
        <w:tc>
          <w:tcPr>
            <w:tcW w:w="848" w:type="dxa"/>
          </w:tcPr>
          <w:p w:rsidR="008173B4" w:rsidRDefault="00F80757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26</w:t>
            </w:r>
            <w:r w:rsidR="00EB756E">
              <w:rPr>
                <w:rFonts w:ascii="Times New Roman" w:eastAsiaTheme="minorHAns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3" w:type="dxa"/>
          </w:tcPr>
          <w:p w:rsidR="008173B4" w:rsidRDefault="00EB756E">
            <w:pPr>
              <w:spacing w:after="0" w:line="240" w:lineRule="auto"/>
              <w:ind w:right="-110"/>
              <w:contextualSpacing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Условные утверждения.</w:t>
            </w:r>
          </w:p>
        </w:tc>
        <w:tc>
          <w:tcPr>
            <w:tcW w:w="1210" w:type="dxa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8173B4">
        <w:tc>
          <w:tcPr>
            <w:tcW w:w="848" w:type="dxa"/>
          </w:tcPr>
          <w:p w:rsidR="008173B4" w:rsidRDefault="00F80757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27</w:t>
            </w:r>
            <w:r w:rsidR="00EB756E">
              <w:rPr>
                <w:rFonts w:ascii="Times New Roman" w:eastAsiaTheme="minorHAns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3" w:type="dxa"/>
          </w:tcPr>
          <w:p w:rsidR="008173B4" w:rsidRDefault="00EB756E">
            <w:pPr>
              <w:spacing w:after="0" w:line="240" w:lineRule="auto"/>
              <w:ind w:right="-110"/>
              <w:contextualSpacing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Обратные и равносильные утверждения. Признаки и свойства. Необходимые и достаточные условия. </w:t>
            </w:r>
          </w:p>
        </w:tc>
        <w:tc>
          <w:tcPr>
            <w:tcW w:w="1210" w:type="dxa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8173B4">
        <w:tc>
          <w:tcPr>
            <w:tcW w:w="11039" w:type="dxa"/>
            <w:gridSpan w:val="6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Глава 6. Случайные опыты и случайные события. (3 ч.)</w:t>
            </w:r>
          </w:p>
        </w:tc>
      </w:tr>
      <w:tr w:rsidR="008173B4">
        <w:tc>
          <w:tcPr>
            <w:tcW w:w="848" w:type="dxa"/>
          </w:tcPr>
          <w:p w:rsidR="008173B4" w:rsidRDefault="00EB756E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953" w:type="dxa"/>
          </w:tcPr>
          <w:p w:rsidR="008173B4" w:rsidRDefault="00EB756E">
            <w:pPr>
              <w:spacing w:after="0" w:line="240" w:lineRule="auto"/>
              <w:ind w:right="-110"/>
              <w:contextualSpacing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Примеры случайных опытов и случайных событий. Вероятности и частоты событий. </w:t>
            </w:r>
          </w:p>
        </w:tc>
        <w:tc>
          <w:tcPr>
            <w:tcW w:w="1210" w:type="dxa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8173B4">
        <w:tc>
          <w:tcPr>
            <w:tcW w:w="848" w:type="dxa"/>
          </w:tcPr>
          <w:p w:rsidR="008173B4" w:rsidRDefault="00EB756E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953" w:type="dxa"/>
          </w:tcPr>
          <w:p w:rsidR="008173B4" w:rsidRDefault="00EB756E">
            <w:pPr>
              <w:spacing w:after="0" w:line="240" w:lineRule="auto"/>
              <w:ind w:right="-110"/>
              <w:contextualSpacing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Монета и игральная кость в теории вероятностей. Как узнать вероятность события.</w:t>
            </w:r>
          </w:p>
        </w:tc>
        <w:tc>
          <w:tcPr>
            <w:tcW w:w="1210" w:type="dxa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8173B4">
        <w:tc>
          <w:tcPr>
            <w:tcW w:w="848" w:type="dxa"/>
          </w:tcPr>
          <w:p w:rsidR="008173B4" w:rsidRDefault="00EB756E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953" w:type="dxa"/>
          </w:tcPr>
          <w:p w:rsidR="008173B4" w:rsidRDefault="00EB756E">
            <w:pPr>
              <w:spacing w:after="0" w:line="240" w:lineRule="auto"/>
              <w:ind w:right="-110"/>
              <w:contextualSpacing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Вероятностная защита информации от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>ошибок. Практическая работа по теме: «Частота выпадения орла».</w:t>
            </w:r>
          </w:p>
        </w:tc>
        <w:tc>
          <w:tcPr>
            <w:tcW w:w="1210" w:type="dxa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8173B4">
        <w:tc>
          <w:tcPr>
            <w:tcW w:w="11039" w:type="dxa"/>
            <w:gridSpan w:val="6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Итоговое повторение и контроль. (4 ч.)</w:t>
            </w:r>
          </w:p>
        </w:tc>
      </w:tr>
      <w:tr w:rsidR="008173B4">
        <w:tc>
          <w:tcPr>
            <w:tcW w:w="848" w:type="dxa"/>
          </w:tcPr>
          <w:p w:rsidR="008173B4" w:rsidRDefault="00EB756E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953" w:type="dxa"/>
          </w:tcPr>
          <w:p w:rsidR="008173B4" w:rsidRDefault="00EB756E">
            <w:pPr>
              <w:spacing w:after="0" w:line="240" w:lineRule="auto"/>
              <w:ind w:right="-110"/>
              <w:contextualSpacing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Повторение. Представление данных.</w:t>
            </w:r>
          </w:p>
        </w:tc>
        <w:tc>
          <w:tcPr>
            <w:tcW w:w="1210" w:type="dxa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8173B4">
        <w:tc>
          <w:tcPr>
            <w:tcW w:w="848" w:type="dxa"/>
          </w:tcPr>
          <w:p w:rsidR="008173B4" w:rsidRDefault="00EB756E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953" w:type="dxa"/>
          </w:tcPr>
          <w:p w:rsidR="008173B4" w:rsidRDefault="00EB756E">
            <w:pPr>
              <w:spacing w:after="0" w:line="240" w:lineRule="auto"/>
              <w:ind w:right="-110"/>
              <w:contextualSpacing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Повторение. Описательная статистика. </w:t>
            </w:r>
          </w:p>
        </w:tc>
        <w:tc>
          <w:tcPr>
            <w:tcW w:w="1210" w:type="dxa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8173B4">
        <w:tc>
          <w:tcPr>
            <w:tcW w:w="848" w:type="dxa"/>
          </w:tcPr>
          <w:p w:rsidR="008173B4" w:rsidRDefault="00EB756E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953" w:type="dxa"/>
          </w:tcPr>
          <w:p w:rsidR="008173B4" w:rsidRPr="00A54E05" w:rsidRDefault="003C3848">
            <w:pPr>
              <w:spacing w:after="0" w:line="240" w:lineRule="auto"/>
              <w:ind w:right="-110"/>
              <w:contextualSpacing/>
              <w:outlineLvl w:val="0"/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темам:</w:t>
            </w:r>
            <w:r w:rsidR="00F07194">
              <w:rPr>
                <w:rFonts w:ascii="Times New Roman" w:hAnsi="Times New Roman" w:cs="Times New Roman"/>
                <w:sz w:val="24"/>
                <w:szCs w:val="24"/>
              </w:rPr>
              <w:t xml:space="preserve"> «Случайная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изменчивость», «Графы», «</w:t>
            </w:r>
            <w:r w:rsidR="00F07194"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</w:rPr>
              <w:t xml:space="preserve">Логические </w:t>
            </w:r>
            <w:r w:rsidRPr="003C3848"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</w:rPr>
              <w:t>утверждения и высказывания</w:t>
            </w:r>
            <w:r w:rsidRPr="003C384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  <w:t>,</w:t>
            </w:r>
            <w:r w:rsidR="00F07194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«</w:t>
            </w:r>
            <w:r w:rsidR="00F07194"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</w:rPr>
              <w:t xml:space="preserve">Случайные </w:t>
            </w:r>
            <w:r w:rsidR="00F07194" w:rsidRPr="00F07194"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</w:rPr>
              <w:t>опыты и случайные события</w:t>
            </w:r>
            <w:r w:rsidR="00F07194"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</w:rPr>
              <w:t>»</w:t>
            </w:r>
            <w:r w:rsidR="00F07194" w:rsidRPr="00F07194"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10" w:type="dxa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8173B4">
        <w:tc>
          <w:tcPr>
            <w:tcW w:w="848" w:type="dxa"/>
          </w:tcPr>
          <w:p w:rsidR="008173B4" w:rsidRDefault="00EB756E">
            <w:pPr>
              <w:spacing w:after="0" w:line="240" w:lineRule="auto"/>
              <w:ind w:right="-259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953" w:type="dxa"/>
          </w:tcPr>
          <w:p w:rsidR="008173B4" w:rsidRDefault="00EB756E">
            <w:pPr>
              <w:spacing w:after="0" w:line="240" w:lineRule="auto"/>
              <w:ind w:right="-110"/>
              <w:contextualSpacing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Повторение. Вероятность случайного события. </w:t>
            </w:r>
          </w:p>
        </w:tc>
        <w:tc>
          <w:tcPr>
            <w:tcW w:w="1210" w:type="dxa"/>
          </w:tcPr>
          <w:p w:rsidR="008173B4" w:rsidRDefault="00EB756E">
            <w:pPr>
              <w:spacing w:after="0" w:line="240" w:lineRule="auto"/>
              <w:ind w:right="-397"/>
              <w:contextualSpacing/>
              <w:jc w:val="center"/>
              <w:outlineLvl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8173B4" w:rsidRDefault="008173B4">
            <w:pPr>
              <w:spacing w:after="0" w:line="240" w:lineRule="auto"/>
              <w:ind w:right="-397"/>
              <w:contextualSpacing/>
              <w:jc w:val="both"/>
              <w:outlineLvl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</w:tbl>
    <w:p w:rsidR="008173B4" w:rsidRDefault="008173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7D7" w:rsidRDefault="00E317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7D7" w:rsidRDefault="00E317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7D7" w:rsidRDefault="00E317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7D7" w:rsidRDefault="00E317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7D7" w:rsidRDefault="00E317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7D7" w:rsidRDefault="00E317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7D7" w:rsidRDefault="00E317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7D7" w:rsidRDefault="00E317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7D7" w:rsidRDefault="00E317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7D7" w:rsidRDefault="00E317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7D7" w:rsidRDefault="00E317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7D7" w:rsidRDefault="00E317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7D7" w:rsidRDefault="00E317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7D7" w:rsidRDefault="00E317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7D7" w:rsidRDefault="00E317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7D7" w:rsidRDefault="00E317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7D7" w:rsidRDefault="00E317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7D7" w:rsidRDefault="00E317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7D7" w:rsidRDefault="00E317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7D7" w:rsidRDefault="00E317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7D7" w:rsidRDefault="00E317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7D7" w:rsidRDefault="00E317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7D7" w:rsidRDefault="00E317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7D7" w:rsidRDefault="00E317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7D7" w:rsidRDefault="00E317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73B4" w:rsidRDefault="00EB756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Учебно – методический комплект: </w:t>
      </w:r>
    </w:p>
    <w:p w:rsidR="008173B4" w:rsidRDefault="00EB756E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Математика. Вероятность и статистика: 7-9 классы: базовый уровень: учебник в 2 частях / И.Р. Высоцкий, И.В. Ященко; под. ред. И.В. Ященко. – Москва: Просвещение, 2023. </w:t>
      </w:r>
    </w:p>
    <w:p w:rsidR="008173B4" w:rsidRDefault="00EB756E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Теория вероятностей и статистика. 7-9 классы. Учебное пособие для общеобразовательных организаций. Высоцкий И.Р., Ященко И.В. Издательство «Просвещение».</w:t>
      </w:r>
    </w:p>
    <w:p w:rsidR="008173B4" w:rsidRDefault="00EB756E">
      <w:pPr>
        <w:pStyle w:val="a6"/>
        <w:numPr>
          <w:ilvl w:val="0"/>
          <w:numId w:val="1"/>
        </w:num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ЦИФРОВЫЕ ОБРАЗОВАТЕЛЬНЫЕ РЕСУРСЫ И РЕСУРСЫ СЕТИ ИНТЕРНЕТ:</w:t>
      </w:r>
      <w:hyperlink r:id="rId10" w:history="1">
        <w:r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https://urok.1sept.ru/articles/582818</w:t>
        </w:r>
      </w:hyperlink>
    </w:p>
    <w:p w:rsidR="00E317D7" w:rsidRPr="00E317D7" w:rsidRDefault="00EB756E" w:rsidP="00E317D7">
      <w:pPr>
        <w:pStyle w:val="a6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http://alfusja-bahova.ucoz.ru/load/7_klass/4-3-2 https://www.mathedu.ru/text/bunimovich_bulychev_osnovy_statistiki_i_veroyatnost_5-11_2008/p0/ https://education.yandex.ru/ https://uchi.ru/ https://www.yaklass.ru/ https://math-oge.sdamgia.ru/ https://edu.skysmart.ru/ https://resh.edu.ru/</w:t>
      </w:r>
      <w:bookmarkStart w:id="0" w:name="_GoBack"/>
      <w:bookmarkEnd w:id="0"/>
    </w:p>
    <w:p w:rsidR="008173B4" w:rsidRDefault="00EB756E">
      <w:pPr>
        <w:pStyle w:val="1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Критерии и нормы оценки знаний:</w:t>
      </w:r>
    </w:p>
    <w:p w:rsidR="008173B4" w:rsidRDefault="00EB756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Оценка письменных контрольных работ обучающихся:</w:t>
      </w:r>
    </w:p>
    <w:p w:rsidR="008173B4" w:rsidRDefault="00EB75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bCs/>
          <w:i/>
          <w:sz w:val="24"/>
          <w:szCs w:val="24"/>
        </w:rPr>
        <w:t>Ответ оценивается отметкой «5», если:</w:t>
      </w:r>
    </w:p>
    <w:p w:rsidR="008173B4" w:rsidRDefault="00EB756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работа выполнена полностью; в логических рассуждениях и обосновании решения нет пробелов и ошибок;</w:t>
      </w:r>
    </w:p>
    <w:p w:rsidR="008173B4" w:rsidRDefault="00EB756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8173B4" w:rsidRDefault="00EB75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bCs/>
          <w:i/>
          <w:sz w:val="24"/>
          <w:szCs w:val="24"/>
        </w:rPr>
        <w:t>Отметка «4» ставится в следующих случаях:</w:t>
      </w:r>
    </w:p>
    <w:p w:rsidR="008173B4" w:rsidRDefault="00EB756E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8173B4" w:rsidRDefault="00EB756E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</w:t>
      </w:r>
    </w:p>
    <w:p w:rsidR="008173B4" w:rsidRDefault="00EB75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i/>
          <w:sz w:val="24"/>
          <w:szCs w:val="24"/>
        </w:rPr>
        <w:t>Отметка «3» ставится, если:</w:t>
      </w:r>
    </w:p>
    <w:p w:rsidR="008173B4" w:rsidRDefault="00EB756E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допущено более одной ошибки или более двух – трех недочетов в выкладках, чертежах или графиках, но обучающийся обладает обязательными умениями по проверяемой теме.</w:t>
      </w:r>
    </w:p>
    <w:p w:rsidR="008173B4" w:rsidRDefault="00EB75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bCs/>
          <w:i/>
          <w:sz w:val="24"/>
          <w:szCs w:val="24"/>
        </w:rPr>
        <w:t>Отметка «2» ставится, если:</w:t>
      </w:r>
    </w:p>
    <w:p w:rsidR="008173B4" w:rsidRDefault="00EB756E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допущены существенные ошибки, показавшие, что обучающийся не обладает обязательными умениями по данной теме в полной мере.</w:t>
      </w:r>
    </w:p>
    <w:p w:rsidR="008173B4" w:rsidRDefault="00EB75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bCs/>
          <w:i/>
          <w:sz w:val="24"/>
          <w:szCs w:val="24"/>
        </w:rPr>
        <w:t>Отметка «1» ставится, если:</w:t>
      </w:r>
    </w:p>
    <w:p w:rsidR="008173B4" w:rsidRDefault="00EB756E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работа показала полное отсутствие у обучающегося обязательных знаний и умений по проверяемой теме или значительная часть работы выполнена не самостоятельно.</w:t>
      </w:r>
    </w:p>
    <w:p w:rsidR="008173B4" w:rsidRDefault="00EB756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Оценка устных ответов учащихся:</w:t>
      </w:r>
    </w:p>
    <w:p w:rsidR="008173B4" w:rsidRDefault="00EB75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bCs/>
          <w:i/>
          <w:sz w:val="24"/>
          <w:szCs w:val="24"/>
        </w:rPr>
        <w:t>Ответ оценивается отметкой «5», если ученик:</w:t>
      </w:r>
    </w:p>
    <w:p w:rsidR="008173B4" w:rsidRDefault="00EB756E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полно раскрыл содержание материала в объеме, предусмотренном программой и учебником;</w:t>
      </w:r>
    </w:p>
    <w:p w:rsidR="008173B4" w:rsidRDefault="00EB756E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изложил материал грамотным языком в определенной логической последовательности, точно используя математическую терминологию и символику;</w:t>
      </w:r>
    </w:p>
    <w:p w:rsidR="008173B4" w:rsidRDefault="00EB756E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правильно выполнил рисунки, чертежи, графики, сопутствующие ответу;</w:t>
      </w:r>
    </w:p>
    <w:p w:rsidR="008173B4" w:rsidRDefault="00EB756E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показал умение иллюстрировать теоретические положения конкретными примерами, применять их в новой ситуации при выполнении практического задания</w:t>
      </w:r>
    </w:p>
    <w:p w:rsidR="008173B4" w:rsidRDefault="00EB75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i/>
          <w:sz w:val="24"/>
          <w:szCs w:val="24"/>
        </w:rPr>
        <w:t>Ответ оценивается отметкой «4», </w:t>
      </w:r>
      <w:r>
        <w:rPr>
          <w:rFonts w:ascii="Times New Roman" w:eastAsia="Times New Roman" w:hAnsi="Times New Roman"/>
          <w:sz w:val="24"/>
          <w:szCs w:val="24"/>
        </w:rPr>
        <w:t>если он удовлетворен в основном требованиям на отметку «5», но при этом имеет один из недостатков:</w:t>
      </w:r>
    </w:p>
    <w:p w:rsidR="008173B4" w:rsidRDefault="00EB756E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 изложении допущены небольшие пробелы, не исказившие математического содержания ответа, исправленные по замечанию учителя.</w:t>
      </w:r>
    </w:p>
    <w:p w:rsidR="008173B4" w:rsidRDefault="00EB756E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допущены ошибки или более двух недочетов при освещении второстепенных вопросов или в выкладках, которые ученик легко исправил по замечанию учителя.</w:t>
      </w:r>
    </w:p>
    <w:p w:rsidR="008173B4" w:rsidRDefault="00EB75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bCs/>
          <w:i/>
          <w:sz w:val="24"/>
          <w:szCs w:val="24"/>
        </w:rPr>
        <w:t>Отметка «3» ставится в следующих случаях:</w:t>
      </w:r>
    </w:p>
    <w:p w:rsidR="008173B4" w:rsidRDefault="00EB756E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</w:t>
      </w:r>
      <w:r>
        <w:rPr>
          <w:rFonts w:ascii="Times New Roman" w:eastAsia="Times New Roman" w:hAnsi="Times New Roman"/>
          <w:sz w:val="24"/>
          <w:szCs w:val="24"/>
        </w:rPr>
        <w:lastRenderedPageBreak/>
        <w:t>усвоения программного материала (определенные «Требованиями к математической подготовке учащихся»).</w:t>
      </w:r>
    </w:p>
    <w:p w:rsidR="008173B4" w:rsidRDefault="00EB756E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имелись затруднения или допущены ошибки в определении понятий и, использовании математической терминологии, чертежах, выкладках, исправленные после нескольких наводящих вопросов учителя;</w:t>
      </w:r>
    </w:p>
    <w:p w:rsidR="008173B4" w:rsidRDefault="00EB756E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8173B4" w:rsidRDefault="00EB756E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 знании теоретического материала выявлена недостаточная сформированность умений и навыков.</w:t>
      </w:r>
    </w:p>
    <w:p w:rsidR="008173B4" w:rsidRDefault="00EB75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bCs/>
          <w:i/>
          <w:sz w:val="24"/>
          <w:szCs w:val="24"/>
        </w:rPr>
        <w:t>Отметка «2» ставится в следующих случаях:</w:t>
      </w:r>
    </w:p>
    <w:p w:rsidR="008173B4" w:rsidRDefault="00EB756E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не раскрыто основное содержание учебного материала;</w:t>
      </w:r>
    </w:p>
    <w:p w:rsidR="008173B4" w:rsidRDefault="00EB756E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обнаружено незнание или непонимание учеником большей или наиболее важной части учебного материала;</w:t>
      </w:r>
    </w:p>
    <w:p w:rsidR="008173B4" w:rsidRDefault="00EB756E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</w:t>
      </w:r>
      <w:r>
        <w:rPr>
          <w:rFonts w:ascii="Times New Roman" w:eastAsia="Times New Roman" w:hAnsi="Times New Roman"/>
          <w:b/>
          <w:bCs/>
          <w:sz w:val="24"/>
          <w:szCs w:val="24"/>
        </w:rPr>
        <w:t>.</w:t>
      </w:r>
    </w:p>
    <w:p w:rsidR="008173B4" w:rsidRDefault="00EB756E">
      <w:pPr>
        <w:shd w:val="clear" w:color="auto" w:fill="FFFFFF"/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Критерии оценивания практических работ:</w:t>
      </w:r>
    </w:p>
    <w:p w:rsidR="008173B4" w:rsidRDefault="00EB75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Оценка «5»</w:t>
      </w:r>
      <w:r>
        <w:rPr>
          <w:rFonts w:ascii="Times New Roman" w:eastAsia="Times New Roman" w:hAnsi="Times New Roman"/>
          <w:bCs/>
          <w:i/>
          <w:sz w:val="24"/>
          <w:szCs w:val="24"/>
        </w:rPr>
        <w:t xml:space="preserve"> ставится в следующих случаях:</w:t>
      </w:r>
    </w:p>
    <w:p w:rsidR="008173B4" w:rsidRDefault="00EB75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ставится, если верно и рационально решено 90%-100% предлагаемых заданий, допустим 1 недочет, неискажающий сути решения. </w:t>
      </w:r>
    </w:p>
    <w:p w:rsidR="008173B4" w:rsidRDefault="00EB75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Оценка «4»</w:t>
      </w:r>
      <w:r>
        <w:rPr>
          <w:rFonts w:ascii="Times New Roman" w:eastAsia="Times New Roman" w:hAnsi="Times New Roman"/>
          <w:bCs/>
          <w:i/>
          <w:sz w:val="24"/>
          <w:szCs w:val="24"/>
        </w:rPr>
        <w:t>ставится в следующих случаях:</w:t>
      </w:r>
    </w:p>
    <w:p w:rsidR="008173B4" w:rsidRDefault="00EB75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ставится при безошибочном решении 80% предлагаемых заданий. </w:t>
      </w:r>
    </w:p>
    <w:p w:rsidR="008173B4" w:rsidRDefault="00EB75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Оценка «3»</w:t>
      </w:r>
      <w:r>
        <w:rPr>
          <w:rFonts w:ascii="Times New Roman" w:eastAsia="Times New Roman" w:hAnsi="Times New Roman"/>
          <w:bCs/>
          <w:i/>
          <w:sz w:val="24"/>
          <w:szCs w:val="24"/>
        </w:rPr>
        <w:t>ставится в следующих случаях:</w:t>
      </w:r>
    </w:p>
    <w:p w:rsidR="008173B4" w:rsidRDefault="00EB75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ставится, если выполнено 70% предлагаемых заданий, допустим 1 недочет. </w:t>
      </w:r>
    </w:p>
    <w:p w:rsidR="008173B4" w:rsidRDefault="00EB75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Оценка «2»</w:t>
      </w:r>
      <w:r>
        <w:rPr>
          <w:rFonts w:ascii="Times New Roman" w:eastAsia="Times New Roman" w:hAnsi="Times New Roman"/>
          <w:bCs/>
          <w:i/>
          <w:sz w:val="24"/>
          <w:szCs w:val="24"/>
        </w:rPr>
        <w:t>ставится в следующих случаях:</w:t>
      </w:r>
    </w:p>
    <w:p w:rsidR="008173B4" w:rsidRDefault="00EB75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решено мене 70% предлагаемых заданий.</w:t>
      </w:r>
    </w:p>
    <w:sectPr w:rsidR="008173B4" w:rsidSect="008173B4">
      <w:pgSz w:w="11906" w:h="16838"/>
      <w:pgMar w:top="567" w:right="707" w:bottom="567" w:left="100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6C18" w:rsidRDefault="00D66C18">
      <w:pPr>
        <w:spacing w:line="240" w:lineRule="auto"/>
      </w:pPr>
      <w:r>
        <w:separator/>
      </w:r>
    </w:p>
  </w:endnote>
  <w:endnote w:type="continuationSeparator" w:id="1">
    <w:p w:rsidR="00D66C18" w:rsidRDefault="00D66C1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6C18" w:rsidRDefault="00D66C18">
      <w:pPr>
        <w:spacing w:after="0"/>
      </w:pPr>
      <w:r>
        <w:separator/>
      </w:r>
    </w:p>
  </w:footnote>
  <w:footnote w:type="continuationSeparator" w:id="1">
    <w:p w:rsidR="00D66C18" w:rsidRDefault="00D66C18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B40DF"/>
    <w:multiLevelType w:val="hybridMultilevel"/>
    <w:tmpl w:val="A564A0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8433DB5"/>
    <w:multiLevelType w:val="multilevel"/>
    <w:tmpl w:val="28433DB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E00418"/>
    <w:multiLevelType w:val="multilevel"/>
    <w:tmpl w:val="35E0041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6C6A3D"/>
    <w:multiLevelType w:val="multilevel"/>
    <w:tmpl w:val="586C6A3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9C65C9"/>
    <w:multiLevelType w:val="multilevel"/>
    <w:tmpl w:val="619C65C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F25EF5"/>
    <w:multiLevelType w:val="multilevel"/>
    <w:tmpl w:val="64F25EF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023BDD"/>
    <w:multiLevelType w:val="multilevel"/>
    <w:tmpl w:val="7C023BD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</w:compat>
  <w:rsids>
    <w:rsidRoot w:val="00D22282"/>
    <w:rsid w:val="0004094B"/>
    <w:rsid w:val="00055448"/>
    <w:rsid w:val="00090C2C"/>
    <w:rsid w:val="00094B72"/>
    <w:rsid w:val="000B0D14"/>
    <w:rsid w:val="000D2F65"/>
    <w:rsid w:val="000D5A8C"/>
    <w:rsid w:val="000E58A3"/>
    <w:rsid w:val="00107E9A"/>
    <w:rsid w:val="0011672D"/>
    <w:rsid w:val="0013440E"/>
    <w:rsid w:val="001D5D67"/>
    <w:rsid w:val="001F662D"/>
    <w:rsid w:val="00203C8F"/>
    <w:rsid w:val="002265FA"/>
    <w:rsid w:val="00235D62"/>
    <w:rsid w:val="002436A7"/>
    <w:rsid w:val="002A5F11"/>
    <w:rsid w:val="002E7EC8"/>
    <w:rsid w:val="002F6B21"/>
    <w:rsid w:val="00301CFA"/>
    <w:rsid w:val="00305D62"/>
    <w:rsid w:val="0031067F"/>
    <w:rsid w:val="00335F50"/>
    <w:rsid w:val="003B5B02"/>
    <w:rsid w:val="003C10B7"/>
    <w:rsid w:val="003C3848"/>
    <w:rsid w:val="003E229D"/>
    <w:rsid w:val="003F105C"/>
    <w:rsid w:val="003F382F"/>
    <w:rsid w:val="00420ADF"/>
    <w:rsid w:val="004214DA"/>
    <w:rsid w:val="0043211E"/>
    <w:rsid w:val="0043519C"/>
    <w:rsid w:val="004859D3"/>
    <w:rsid w:val="004E46B0"/>
    <w:rsid w:val="00520313"/>
    <w:rsid w:val="00540B77"/>
    <w:rsid w:val="005550AB"/>
    <w:rsid w:val="005C7547"/>
    <w:rsid w:val="00627C0D"/>
    <w:rsid w:val="006676C0"/>
    <w:rsid w:val="006731C4"/>
    <w:rsid w:val="00681995"/>
    <w:rsid w:val="006C1531"/>
    <w:rsid w:val="006D6A81"/>
    <w:rsid w:val="006E4D0D"/>
    <w:rsid w:val="006F5C09"/>
    <w:rsid w:val="007958DC"/>
    <w:rsid w:val="007A568B"/>
    <w:rsid w:val="007B3227"/>
    <w:rsid w:val="007C6E04"/>
    <w:rsid w:val="008173B4"/>
    <w:rsid w:val="00834411"/>
    <w:rsid w:val="0087393A"/>
    <w:rsid w:val="008A29C6"/>
    <w:rsid w:val="008B3552"/>
    <w:rsid w:val="008D2A03"/>
    <w:rsid w:val="008F30B1"/>
    <w:rsid w:val="00925492"/>
    <w:rsid w:val="0097484D"/>
    <w:rsid w:val="00A10DDA"/>
    <w:rsid w:val="00A37830"/>
    <w:rsid w:val="00A54E05"/>
    <w:rsid w:val="00A91D40"/>
    <w:rsid w:val="00B200EC"/>
    <w:rsid w:val="00B22E1C"/>
    <w:rsid w:val="00B721CC"/>
    <w:rsid w:val="00C428B5"/>
    <w:rsid w:val="00C52833"/>
    <w:rsid w:val="00C70ACC"/>
    <w:rsid w:val="00C919EF"/>
    <w:rsid w:val="00CF0546"/>
    <w:rsid w:val="00D22282"/>
    <w:rsid w:val="00D43345"/>
    <w:rsid w:val="00D602FF"/>
    <w:rsid w:val="00D66C18"/>
    <w:rsid w:val="00DC1E4C"/>
    <w:rsid w:val="00DE373D"/>
    <w:rsid w:val="00E217F7"/>
    <w:rsid w:val="00E317D7"/>
    <w:rsid w:val="00E35949"/>
    <w:rsid w:val="00E4585F"/>
    <w:rsid w:val="00E87E4A"/>
    <w:rsid w:val="00EB6B78"/>
    <w:rsid w:val="00EB756E"/>
    <w:rsid w:val="00EC48AD"/>
    <w:rsid w:val="00F07194"/>
    <w:rsid w:val="00F378F2"/>
    <w:rsid w:val="00F5370D"/>
    <w:rsid w:val="00F80757"/>
    <w:rsid w:val="00F96E6A"/>
    <w:rsid w:val="00FC641D"/>
    <w:rsid w:val="00FE5CFF"/>
    <w:rsid w:val="10711800"/>
    <w:rsid w:val="16B62BAB"/>
    <w:rsid w:val="18B7638D"/>
    <w:rsid w:val="2D9F6288"/>
    <w:rsid w:val="3E9F5C7B"/>
    <w:rsid w:val="50065E5D"/>
    <w:rsid w:val="66BD0D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3B4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8173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sid w:val="008173B4"/>
    <w:rPr>
      <w:color w:val="800080" w:themeColor="followedHyperlink"/>
      <w:u w:val="single"/>
    </w:rPr>
  </w:style>
  <w:style w:type="character" w:styleId="a4">
    <w:name w:val="Hyperlink"/>
    <w:basedOn w:val="a0"/>
    <w:uiPriority w:val="99"/>
    <w:unhideWhenUsed/>
    <w:qFormat/>
    <w:rsid w:val="008173B4"/>
    <w:rPr>
      <w:color w:val="0000FF" w:themeColor="hyperlink"/>
      <w:u w:val="single"/>
    </w:rPr>
  </w:style>
  <w:style w:type="table" w:styleId="a5">
    <w:name w:val="Table Grid"/>
    <w:basedOn w:val="a1"/>
    <w:uiPriority w:val="39"/>
    <w:qFormat/>
    <w:rsid w:val="008173B4"/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qFormat/>
    <w:rsid w:val="008173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List Paragraph"/>
    <w:basedOn w:val="a"/>
    <w:link w:val="a7"/>
    <w:uiPriority w:val="34"/>
    <w:qFormat/>
    <w:rsid w:val="008173B4"/>
    <w:pPr>
      <w:ind w:left="720"/>
      <w:contextualSpacing/>
    </w:pPr>
    <w:rPr>
      <w:rFonts w:ascii="Calibri" w:eastAsia="Calibri" w:hAnsi="Calibri"/>
      <w:lang w:eastAsia="en-US"/>
    </w:rPr>
  </w:style>
  <w:style w:type="paragraph" w:customStyle="1" w:styleId="ParagraphStyle">
    <w:name w:val="Paragraph Style"/>
    <w:qFormat/>
    <w:rsid w:val="008173B4"/>
    <w:pPr>
      <w:autoSpaceDE w:val="0"/>
      <w:autoSpaceDN w:val="0"/>
      <w:adjustRightInd w:val="0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a7">
    <w:name w:val="Абзац списка Знак"/>
    <w:link w:val="a6"/>
    <w:uiPriority w:val="99"/>
    <w:qFormat/>
    <w:locked/>
    <w:rsid w:val="008173B4"/>
    <w:rPr>
      <w:rFonts w:ascii="Calibri" w:eastAsia="Calibri" w:hAnsi="Calibri"/>
      <w:lang w:eastAsia="en-US"/>
    </w:rPr>
  </w:style>
  <w:style w:type="paragraph" w:customStyle="1" w:styleId="Default">
    <w:name w:val="Default"/>
    <w:qFormat/>
    <w:rsid w:val="008173B4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msonormalbullet1gif">
    <w:name w:val="msonormalbullet1.gif"/>
    <w:basedOn w:val="a"/>
    <w:qFormat/>
    <w:rsid w:val="00817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1gif">
    <w:name w:val="msonormalbullet2gifbullet1.gif"/>
    <w:basedOn w:val="a"/>
    <w:rsid w:val="00235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">
    <w:name w:val="msonormalbullet2gifbullet2.gif"/>
    <w:basedOn w:val="a"/>
    <w:rsid w:val="00235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3gif">
    <w:name w:val="msonormalbullet2gifbullet3.gif"/>
    <w:basedOn w:val="a"/>
    <w:rsid w:val="00235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note text"/>
    <w:basedOn w:val="a"/>
    <w:link w:val="a9"/>
    <w:uiPriority w:val="99"/>
    <w:semiHidden/>
    <w:unhideWhenUsed/>
    <w:rsid w:val="0031067F"/>
    <w:pPr>
      <w:spacing w:after="160" w:line="259" w:lineRule="auto"/>
    </w:pPr>
    <w:rPr>
      <w:rFonts w:ascii="Calibri" w:eastAsia="Times New Roman" w:hAnsi="Calibri" w:cs="Calibri"/>
      <w:sz w:val="20"/>
      <w:szCs w:val="20"/>
      <w:lang w:eastAsia="en-US"/>
    </w:rPr>
  </w:style>
  <w:style w:type="character" w:customStyle="1" w:styleId="a9">
    <w:name w:val="Текст сноски Знак"/>
    <w:basedOn w:val="a0"/>
    <w:link w:val="a8"/>
    <w:uiPriority w:val="99"/>
    <w:semiHidden/>
    <w:rsid w:val="0031067F"/>
    <w:rPr>
      <w:rFonts w:ascii="Calibri" w:eastAsia="Times New Roman" w:hAnsi="Calibri" w:cs="Calibri"/>
      <w:lang w:eastAsia="en-US"/>
    </w:rPr>
  </w:style>
  <w:style w:type="character" w:styleId="aa">
    <w:name w:val="footnote reference"/>
    <w:basedOn w:val="a0"/>
    <w:uiPriority w:val="99"/>
    <w:semiHidden/>
    <w:unhideWhenUsed/>
    <w:rsid w:val="0031067F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4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urok.1sept.ru/articles/582818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F438A-62CB-4B70-9D60-6D54D12B9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3859</Words>
  <Characters>21997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68</cp:revision>
  <cp:lastPrinted>2023-09-18T19:53:00Z</cp:lastPrinted>
  <dcterms:created xsi:type="dcterms:W3CDTF">2023-08-08T19:46:00Z</dcterms:created>
  <dcterms:modified xsi:type="dcterms:W3CDTF">2023-09-20T20:08:00Z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1049-11.2.0.11516</vt:lpwstr>
  </property>
  <property fmtid="{D5CDD505-2E9C-101B-9397-08002B2CF9AE}" pid="3" name="ICV">
    <vt:lpwstr>4CEAA95535D249C993DA94611B8E5B93</vt:lpwstr>
  </property>
</Properties>
</file>