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CA" w:rsidRDefault="00EF25CA" w:rsidP="00B07320">
      <w:pPr>
        <w:pStyle w:val="20"/>
        <w:shd w:val="clear" w:color="auto" w:fill="auto"/>
        <w:spacing w:line="240" w:lineRule="auto"/>
        <w:ind w:hanging="142"/>
        <w:rPr>
          <w:rStyle w:val="21"/>
          <w:rFonts w:ascii="Times New Roman" w:hAnsi="Times New Roman"/>
          <w:b w:val="0"/>
          <w:bCs w:val="0"/>
          <w:i w:val="0"/>
          <w:iCs w:val="0"/>
          <w:noProof/>
          <w:color w:val="000000"/>
          <w:sz w:val="28"/>
          <w:szCs w:val="28"/>
          <w:lang w:eastAsia="ru-RU"/>
        </w:rPr>
      </w:pPr>
    </w:p>
    <w:p w:rsidR="00EF25CA" w:rsidRDefault="00EF25CA" w:rsidP="00B07320">
      <w:pPr>
        <w:pStyle w:val="20"/>
        <w:shd w:val="clear" w:color="auto" w:fill="auto"/>
        <w:spacing w:line="240" w:lineRule="auto"/>
        <w:ind w:hanging="142"/>
        <w:rPr>
          <w:rStyle w:val="21"/>
          <w:rFonts w:ascii="Times New Roman" w:hAnsi="Times New Roman"/>
          <w:b w:val="0"/>
          <w:bCs w:val="0"/>
          <w:i w:val="0"/>
          <w:iCs w:val="0"/>
          <w:noProof/>
          <w:color w:val="000000"/>
          <w:sz w:val="28"/>
          <w:szCs w:val="28"/>
          <w:lang w:eastAsia="ru-RU"/>
        </w:rPr>
      </w:pPr>
    </w:p>
    <w:p w:rsidR="00EF25CA" w:rsidRDefault="00EF25CA" w:rsidP="00B07320">
      <w:pPr>
        <w:pStyle w:val="20"/>
        <w:shd w:val="clear" w:color="auto" w:fill="auto"/>
        <w:spacing w:line="240" w:lineRule="auto"/>
        <w:ind w:hanging="142"/>
        <w:rPr>
          <w:rStyle w:val="21"/>
          <w:rFonts w:ascii="Times New Roman" w:hAnsi="Times New Roman"/>
          <w:b w:val="0"/>
          <w:bCs w:val="0"/>
          <w:i w:val="0"/>
          <w:iCs w:val="0"/>
          <w:noProof/>
          <w:color w:val="000000"/>
          <w:sz w:val="28"/>
          <w:szCs w:val="28"/>
          <w:lang w:eastAsia="ru-RU"/>
        </w:rPr>
      </w:pPr>
    </w:p>
    <w:p w:rsidR="00B0342B" w:rsidRDefault="00EF25CA" w:rsidP="00B07320">
      <w:pPr>
        <w:pStyle w:val="20"/>
        <w:shd w:val="clear" w:color="auto" w:fill="auto"/>
        <w:spacing w:line="240" w:lineRule="auto"/>
        <w:ind w:hanging="142"/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EF25CA">
        <w:rPr>
          <w:rStyle w:val="21"/>
          <w:rFonts w:ascii="Times New Roman" w:hAnsi="Times New Roman"/>
          <w:b w:val="0"/>
          <w:bCs w:val="0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Мои сканированные изображения\сканирование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CA" w:rsidRDefault="00EF25CA" w:rsidP="00B07320">
      <w:pPr>
        <w:pStyle w:val="20"/>
        <w:shd w:val="clear" w:color="auto" w:fill="auto"/>
        <w:spacing w:line="240" w:lineRule="auto"/>
        <w:ind w:hanging="142"/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EF25CA" w:rsidRPr="00236E75" w:rsidRDefault="00EF25CA" w:rsidP="00B07320">
      <w:pPr>
        <w:pStyle w:val="20"/>
        <w:shd w:val="clear" w:color="auto" w:fill="auto"/>
        <w:spacing w:line="240" w:lineRule="auto"/>
        <w:ind w:hanging="142"/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36E75">
        <w:rPr>
          <w:rStyle w:val="21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lastRenderedPageBreak/>
        <w:t xml:space="preserve">Предмет «Родная литература» направлен на 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углубление представлений 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обучащихся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B0342B" w:rsidRPr="00236E75" w:rsidRDefault="00B0342B" w:rsidP="00B0342B">
      <w:pPr>
        <w:pStyle w:val="4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обучащихся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. В основу программы положены  </w:t>
      </w:r>
      <w:r w:rsidRPr="00236E75">
        <w:rPr>
          <w:rFonts w:ascii="Times New Roman" w:hAnsi="Times New Roman"/>
          <w:sz w:val="28"/>
          <w:szCs w:val="28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236E75">
        <w:rPr>
          <w:rStyle w:val="3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Н.И. </w:t>
      </w:r>
      <w:proofErr w:type="spellStart"/>
      <w:r w:rsidRPr="00236E75">
        <w:rPr>
          <w:rStyle w:val="3"/>
          <w:rFonts w:ascii="Times New Roman" w:hAnsi="Times New Roman"/>
          <w:i w:val="0"/>
          <w:iCs w:val="0"/>
          <w:color w:val="000000"/>
          <w:sz w:val="28"/>
          <w:szCs w:val="28"/>
        </w:rPr>
        <w:t>Колосовская</w:t>
      </w:r>
      <w:proofErr w:type="spellEnd"/>
      <w:r w:rsidRPr="00236E75">
        <w:rPr>
          <w:rStyle w:val="3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И. Б. </w:t>
      </w:r>
      <w:proofErr w:type="spellStart"/>
      <w:r w:rsidRPr="00236E75">
        <w:rPr>
          <w:rStyle w:val="3"/>
          <w:rFonts w:ascii="Times New Roman" w:hAnsi="Times New Roman"/>
          <w:i w:val="0"/>
          <w:iCs w:val="0"/>
          <w:color w:val="000000"/>
          <w:sz w:val="28"/>
          <w:szCs w:val="28"/>
        </w:rPr>
        <w:t>Снурницына</w:t>
      </w:r>
      <w:proofErr w:type="spellEnd"/>
      <w:r w:rsidRPr="00236E75">
        <w:rPr>
          <w:rStyle w:val="3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учителя русского языка и литературы МБОУ гимназии №16 г. Орла), </w:t>
      </w:r>
      <w:r w:rsidRPr="00236E75">
        <w:rPr>
          <w:rStyle w:val="4"/>
          <w:rFonts w:ascii="Times New Roman" w:hAnsi="Times New Roman"/>
          <w:color w:val="000000"/>
          <w:sz w:val="28"/>
          <w:szCs w:val="28"/>
        </w:rPr>
        <w:t xml:space="preserve">программа регионального курса «Литература родного края» (Цыганкова М.Е., зав. отделом русского языка и литературы </w:t>
      </w:r>
      <w:r w:rsidRPr="00236E75">
        <w:rPr>
          <w:rFonts w:ascii="Times New Roman" w:hAnsi="Times New Roman"/>
          <w:sz w:val="28"/>
          <w:szCs w:val="28"/>
        </w:rPr>
        <w:t>БУ ОО ДПО «Институт развития образования»</w:t>
      </w:r>
      <w:r w:rsidRPr="00236E75">
        <w:rPr>
          <w:rStyle w:val="4"/>
          <w:rFonts w:ascii="Times New Roman" w:hAnsi="Times New Roman"/>
          <w:color w:val="000000"/>
          <w:sz w:val="28"/>
          <w:szCs w:val="28"/>
        </w:rPr>
        <w:t xml:space="preserve">). </w:t>
      </w:r>
    </w:p>
    <w:p w:rsidR="00B0342B" w:rsidRPr="00236E75" w:rsidRDefault="00B0342B" w:rsidP="00B0342B">
      <w:pPr>
        <w:ind w:firstLine="709"/>
        <w:jc w:val="both"/>
        <w:rPr>
          <w:sz w:val="28"/>
          <w:szCs w:val="28"/>
        </w:rPr>
      </w:pPr>
      <w:r w:rsidRPr="00236E75">
        <w:rPr>
          <w:sz w:val="28"/>
          <w:szCs w:val="28"/>
        </w:rPr>
        <w:t xml:space="preserve"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</w:t>
      </w:r>
      <w:r w:rsidR="00F533A3">
        <w:rPr>
          <w:sz w:val="28"/>
          <w:szCs w:val="28"/>
        </w:rPr>
        <w:t xml:space="preserve">(17 часов) рассчитан на 1 год, </w:t>
      </w:r>
      <w:r w:rsidRPr="00236E75">
        <w:rPr>
          <w:sz w:val="28"/>
          <w:szCs w:val="28"/>
        </w:rPr>
        <w:t>максимальный объем (85 часов) - на 5 лет обучения. Возможны и другие варианты освоения программы. Программа на 3</w:t>
      </w:r>
      <w:r w:rsidR="00EF25CA">
        <w:rPr>
          <w:sz w:val="28"/>
          <w:szCs w:val="28"/>
        </w:rPr>
        <w:t xml:space="preserve">4 часа, рассчитанная </w:t>
      </w:r>
      <w:r w:rsidRPr="00236E75">
        <w:rPr>
          <w:sz w:val="28"/>
          <w:szCs w:val="28"/>
        </w:rPr>
        <w:t>на 1 год (8 класс</w:t>
      </w:r>
      <w:proofErr w:type="gramStart"/>
      <w:r w:rsidRPr="00236E75">
        <w:rPr>
          <w:sz w:val="28"/>
          <w:szCs w:val="28"/>
        </w:rPr>
        <w:t>)</w:t>
      </w:r>
      <w:r w:rsidR="00F533A3">
        <w:rPr>
          <w:sz w:val="28"/>
          <w:szCs w:val="28"/>
        </w:rPr>
        <w:t>,</w:t>
      </w:r>
      <w:r w:rsidRPr="00236E75">
        <w:rPr>
          <w:sz w:val="28"/>
          <w:szCs w:val="28"/>
        </w:rPr>
        <w:t xml:space="preserve">  прилагается</w:t>
      </w:r>
      <w:proofErr w:type="gramEnd"/>
      <w:r w:rsidRPr="00236E75">
        <w:rPr>
          <w:sz w:val="28"/>
          <w:szCs w:val="28"/>
        </w:rPr>
        <w:t xml:space="preserve"> (Приложение 1).</w:t>
      </w:r>
    </w:p>
    <w:p w:rsidR="00B0342B" w:rsidRPr="00236E75" w:rsidRDefault="00B0342B" w:rsidP="00B0342B">
      <w:pPr>
        <w:ind w:firstLine="709"/>
        <w:rPr>
          <w:sz w:val="28"/>
          <w:szCs w:val="28"/>
        </w:rPr>
      </w:pPr>
    </w:p>
    <w:p w:rsidR="00B0342B" w:rsidRPr="00236E75" w:rsidRDefault="00B0342B" w:rsidP="00B0342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36E75">
        <w:rPr>
          <w:b/>
          <w:bCs/>
          <w:sz w:val="28"/>
          <w:szCs w:val="28"/>
        </w:rPr>
        <w:t>Раздел 1. Планируемые результаты освоения учебного предмета</w:t>
      </w:r>
    </w:p>
    <w:p w:rsidR="00B0342B" w:rsidRPr="00F533A3" w:rsidRDefault="00B0342B" w:rsidP="00F533A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36E7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</w:p>
    <w:p w:rsidR="00B0342B" w:rsidRPr="00236E75" w:rsidRDefault="00B0342B" w:rsidP="00B034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E75">
        <w:rPr>
          <w:color w:val="000000"/>
          <w:sz w:val="28"/>
          <w:szCs w:val="28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B0342B" w:rsidRPr="00236E75" w:rsidRDefault="00B0342B" w:rsidP="00B034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E75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края;</w:t>
      </w:r>
    </w:p>
    <w:p w:rsidR="00B0342B" w:rsidRPr="00236E75" w:rsidRDefault="00B0342B" w:rsidP="00B034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E75">
        <w:rPr>
          <w:color w:val="000000"/>
          <w:sz w:val="28"/>
          <w:szCs w:val="28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342B" w:rsidRPr="00236E75" w:rsidRDefault="00B0342B" w:rsidP="00B034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E75">
        <w:rPr>
          <w:color w:val="000000"/>
          <w:sz w:val="28"/>
          <w:szCs w:val="28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B0342B" w:rsidRPr="00236E75" w:rsidRDefault="00B0342B" w:rsidP="00B034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E75">
        <w:rPr>
          <w:color w:val="000000"/>
          <w:sz w:val="28"/>
          <w:szCs w:val="28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B0342B" w:rsidRPr="00236E75" w:rsidRDefault="00B0342B" w:rsidP="00B034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342B" w:rsidRPr="00236E75" w:rsidRDefault="00B0342B" w:rsidP="00B034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36E75"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Pr="00236E7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236E75">
        <w:rPr>
          <w:b/>
          <w:bCs/>
          <w:color w:val="000000"/>
          <w:sz w:val="28"/>
          <w:szCs w:val="28"/>
        </w:rPr>
        <w:t xml:space="preserve"> результаты:</w:t>
      </w:r>
    </w:p>
    <w:p w:rsidR="00B0342B" w:rsidRPr="00B0342B" w:rsidRDefault="00B0342B" w:rsidP="00B0342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42B">
        <w:rPr>
          <w:color w:val="000000"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342B" w:rsidRPr="00B0342B" w:rsidRDefault="00B0342B" w:rsidP="00B0342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42B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342B" w:rsidRPr="00B0342B" w:rsidRDefault="00B0342B" w:rsidP="00B0342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42B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0342B" w:rsidRPr="00B0342B" w:rsidRDefault="00B0342B" w:rsidP="00B0342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42B">
        <w:rPr>
          <w:color w:val="000000"/>
          <w:sz w:val="28"/>
          <w:szCs w:val="28"/>
        </w:rPr>
        <w:t>овладение навыками смыслового чтения;</w:t>
      </w:r>
    </w:p>
    <w:p w:rsidR="00B0342B" w:rsidRPr="00B0342B" w:rsidRDefault="00B0342B" w:rsidP="00B0342B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42B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0342B" w:rsidRPr="00B0342B" w:rsidRDefault="00B0342B" w:rsidP="00F533A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42B">
        <w:rPr>
          <w:color w:val="000000"/>
          <w:sz w:val="28"/>
          <w:szCs w:val="28"/>
        </w:rPr>
        <w:t>компетентность в области использования информационно-коммуникационных технологий.</w:t>
      </w:r>
    </w:p>
    <w:p w:rsidR="00B0342B" w:rsidRPr="00B0342B" w:rsidRDefault="00B0342B" w:rsidP="00B0342B">
      <w:pPr>
        <w:ind w:left="720"/>
        <w:rPr>
          <w:b/>
          <w:bCs/>
          <w:sz w:val="28"/>
          <w:szCs w:val="28"/>
        </w:rPr>
      </w:pPr>
      <w:r w:rsidRPr="00B0342B">
        <w:rPr>
          <w:b/>
          <w:bCs/>
          <w:sz w:val="28"/>
          <w:szCs w:val="28"/>
        </w:rPr>
        <w:t>Предметные:</w:t>
      </w:r>
    </w:p>
    <w:p w:rsidR="00B0342B" w:rsidRPr="00B0342B" w:rsidRDefault="00B0342B" w:rsidP="00B0342B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236E75">
        <w:rPr>
          <w:color w:val="000000"/>
          <w:sz w:val="28"/>
          <w:szCs w:val="28"/>
        </w:rPr>
        <w:t>сформированность</w:t>
      </w:r>
      <w:proofErr w:type="spellEnd"/>
      <w:r w:rsidRPr="00236E75">
        <w:rPr>
          <w:color w:val="000000"/>
          <w:sz w:val="28"/>
          <w:szCs w:val="28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B0342B">
        <w:rPr>
          <w:sz w:val="28"/>
          <w:szCs w:val="28"/>
        </w:rPr>
        <w:t xml:space="preserve"> </w:t>
      </w:r>
    </w:p>
    <w:p w:rsidR="00B0342B" w:rsidRPr="00B0342B" w:rsidRDefault="00B0342B" w:rsidP="00B0342B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0342B">
        <w:rPr>
          <w:sz w:val="28"/>
          <w:szCs w:val="28"/>
        </w:rPr>
        <w:t xml:space="preserve">получение опыта медленного чтения произведений русской родной (региональной) литературы; </w:t>
      </w:r>
    </w:p>
    <w:p w:rsidR="00B0342B" w:rsidRPr="00B0342B" w:rsidRDefault="00B0342B" w:rsidP="00B0342B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36E75">
        <w:rPr>
          <w:color w:val="000000"/>
          <w:sz w:val="28"/>
          <w:szCs w:val="28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B0342B" w:rsidRPr="00B0342B" w:rsidRDefault="00B0342B" w:rsidP="00B0342B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B0342B">
        <w:rPr>
          <w:sz w:val="28"/>
          <w:szCs w:val="28"/>
        </w:rPr>
        <w:t>сформированность</w:t>
      </w:r>
      <w:proofErr w:type="spellEnd"/>
      <w:r w:rsidRPr="00B0342B">
        <w:rPr>
          <w:sz w:val="28"/>
          <w:szCs w:val="28"/>
        </w:rPr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B0342B" w:rsidRPr="00B0342B" w:rsidRDefault="00B0342B" w:rsidP="00B0342B">
      <w:pPr>
        <w:numPr>
          <w:ilvl w:val="0"/>
          <w:numId w:val="3"/>
        </w:numPr>
        <w:rPr>
          <w:sz w:val="28"/>
          <w:szCs w:val="28"/>
        </w:rPr>
      </w:pPr>
      <w:r w:rsidRPr="00B0342B">
        <w:rPr>
          <w:sz w:val="28"/>
          <w:szCs w:val="28"/>
        </w:rPr>
        <w:t>умение делать читательский выбор;</w:t>
      </w:r>
    </w:p>
    <w:p w:rsidR="00B0342B" w:rsidRPr="00B0342B" w:rsidRDefault="00B0342B" w:rsidP="00B0342B">
      <w:pPr>
        <w:numPr>
          <w:ilvl w:val="0"/>
          <w:numId w:val="3"/>
        </w:numPr>
        <w:rPr>
          <w:sz w:val="28"/>
          <w:szCs w:val="28"/>
        </w:rPr>
      </w:pPr>
      <w:r w:rsidRPr="00B0342B">
        <w:rPr>
          <w:sz w:val="28"/>
          <w:szCs w:val="28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B0342B" w:rsidRPr="00B0342B" w:rsidRDefault="00B0342B" w:rsidP="00B0342B">
      <w:pPr>
        <w:numPr>
          <w:ilvl w:val="0"/>
          <w:numId w:val="3"/>
        </w:numPr>
        <w:rPr>
          <w:sz w:val="28"/>
          <w:szCs w:val="28"/>
        </w:rPr>
      </w:pPr>
      <w:r w:rsidRPr="00B0342B">
        <w:rPr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:rsidR="00B0342B" w:rsidRPr="00B0342B" w:rsidRDefault="00B0342B" w:rsidP="00B0342B">
      <w:pPr>
        <w:numPr>
          <w:ilvl w:val="0"/>
          <w:numId w:val="3"/>
        </w:numPr>
        <w:rPr>
          <w:sz w:val="28"/>
          <w:szCs w:val="28"/>
        </w:rPr>
      </w:pPr>
      <w:r w:rsidRPr="00B0342B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B0342B" w:rsidRPr="00EF25CA" w:rsidRDefault="00B0342B" w:rsidP="00B0342B">
      <w:pPr>
        <w:widowControl w:val="0"/>
        <w:numPr>
          <w:ilvl w:val="0"/>
          <w:numId w:val="3"/>
        </w:numPr>
        <w:jc w:val="both"/>
        <w:rPr>
          <w:noProof/>
          <w:sz w:val="28"/>
          <w:szCs w:val="28"/>
        </w:rPr>
      </w:pPr>
      <w:r w:rsidRPr="00236E75">
        <w:rPr>
          <w:noProof/>
          <w:color w:val="000000"/>
          <w:sz w:val="28"/>
          <w:szCs w:val="28"/>
        </w:rPr>
        <w:t xml:space="preserve">сформированность у обучающихся основ культурологических знаний, бережного отношения к реликвиям прошлого, к своей малой родине, </w:t>
      </w:r>
      <w:r w:rsidRPr="00236E75">
        <w:rPr>
          <w:noProof/>
          <w:color w:val="000000"/>
          <w:sz w:val="28"/>
          <w:szCs w:val="28"/>
        </w:rPr>
        <w:lastRenderedPageBreak/>
        <w:t>углубление представлений об истории и культурных связях родных мест с жизнью всей страны.</w:t>
      </w:r>
    </w:p>
    <w:p w:rsidR="00EF25CA" w:rsidRPr="00B0342B" w:rsidRDefault="00EF25CA" w:rsidP="00EF25CA">
      <w:pPr>
        <w:widowControl w:val="0"/>
        <w:ind w:left="720"/>
        <w:jc w:val="both"/>
        <w:rPr>
          <w:noProof/>
          <w:sz w:val="28"/>
          <w:szCs w:val="28"/>
        </w:rPr>
      </w:pPr>
    </w:p>
    <w:p w:rsidR="00B0342B" w:rsidRDefault="00B0342B" w:rsidP="009009F8">
      <w:pPr>
        <w:jc w:val="center"/>
        <w:rPr>
          <w:rStyle w:val="21"/>
          <w:i w:val="0"/>
          <w:iCs w:val="0"/>
          <w:color w:val="000000"/>
          <w:sz w:val="28"/>
          <w:szCs w:val="28"/>
        </w:rPr>
      </w:pPr>
      <w:r w:rsidRPr="00236E75">
        <w:rPr>
          <w:b/>
          <w:bCs/>
          <w:sz w:val="28"/>
          <w:szCs w:val="28"/>
        </w:rPr>
        <w:t xml:space="preserve">Раздел 2. Содержание учебного предмета </w:t>
      </w:r>
      <w:r w:rsidRPr="00236E75">
        <w:rPr>
          <w:rStyle w:val="21"/>
          <w:i w:val="0"/>
          <w:iCs w:val="0"/>
          <w:color w:val="000000"/>
          <w:sz w:val="28"/>
          <w:szCs w:val="28"/>
        </w:rPr>
        <w:t>«Родная литература»</w:t>
      </w:r>
    </w:p>
    <w:p w:rsidR="009009F8" w:rsidRPr="00236E75" w:rsidRDefault="009009F8" w:rsidP="009009F8">
      <w:pPr>
        <w:jc w:val="center"/>
        <w:rPr>
          <w:rStyle w:val="2"/>
          <w:b/>
          <w:bCs/>
          <w:color w:val="000000"/>
          <w:sz w:val="28"/>
          <w:szCs w:val="28"/>
        </w:rPr>
      </w:pPr>
    </w:p>
    <w:p w:rsidR="00B0342B" w:rsidRPr="00F533A3" w:rsidRDefault="00B0342B" w:rsidP="00F533A3">
      <w:pPr>
        <w:pStyle w:val="10"/>
        <w:keepNext/>
        <w:keepLines/>
        <w:shd w:val="clear" w:color="auto" w:fill="auto"/>
        <w:tabs>
          <w:tab w:val="left" w:pos="3166"/>
        </w:tabs>
        <w:spacing w:before="0" w:line="240" w:lineRule="auto"/>
        <w:ind w:left="720"/>
        <w:jc w:val="left"/>
        <w:rPr>
          <w:rStyle w:val="5"/>
          <w:rFonts w:ascii="Times New Roman" w:hAnsi="Times New Roman"/>
          <w:b/>
          <w:bCs/>
          <w:sz w:val="28"/>
          <w:szCs w:val="28"/>
          <w:shd w:val="clear" w:color="auto" w:fill="auto"/>
        </w:rPr>
      </w:pPr>
      <w:r w:rsidRPr="00236E75">
        <w:rPr>
          <w:rStyle w:val="5"/>
          <w:rFonts w:ascii="Times New Roman" w:hAnsi="Times New Roman"/>
          <w:b/>
          <w:bCs/>
          <w:color w:val="000000"/>
          <w:sz w:val="28"/>
          <w:szCs w:val="28"/>
        </w:rPr>
        <w:t xml:space="preserve">8 класс </w:t>
      </w:r>
      <w:r w:rsidRPr="00236E75">
        <w:rPr>
          <w:rFonts w:ascii="Times New Roman" w:hAnsi="Times New Roman"/>
          <w:sz w:val="28"/>
          <w:szCs w:val="28"/>
        </w:rPr>
        <w:t>(17 часов)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Орловщина</w:t>
      </w:r>
      <w:proofErr w:type="spellEnd"/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 xml:space="preserve"> в творчестве писателей-орловцев XX века (1 час). 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Б.К. Зайцев (2 часа).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«Волки». 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Орловщина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в судьбе писателя. Человек и окружающий мир в рассказе «Волки».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И.А. Бунин (3 часа).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</w:t>
      </w:r>
      <w:proofErr w:type="gram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холоден</w:t>
      </w:r>
      <w:proofErr w:type="gram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Орловщины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в стихотворениях И.А. Бунина. Особенности повествовательной манеры писателя.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М.М. Пришвин (3 часа).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Пришвин и Орловский край. М.М. Пришвин - певец родной земли. </w:t>
      </w:r>
      <w:r w:rsidRPr="00236E75">
        <w:rPr>
          <w:rFonts w:ascii="Times New Roman" w:hAnsi="Times New Roman"/>
          <w:sz w:val="28"/>
          <w:szCs w:val="28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Острое чувство красоты родной природы и близости человека к ней. Лирическая проза писателя.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К.Г. Паустовский (3 часа).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«Золотая роза». К.Г. Паустовский в Ливнах. Орловские страницы «Золотой розы». Золотая роза» - книга о 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тюрчестве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и писательском труде. Автор как главный герой произведения «Золотая роза».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 xml:space="preserve">В. </w:t>
      </w:r>
      <w:proofErr w:type="spellStart"/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Дронников</w:t>
      </w:r>
      <w:proofErr w:type="spellEnd"/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 xml:space="preserve"> (2 часа).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Дронникова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. Нравственные проблемы в стихотворениях поэта.</w:t>
      </w:r>
    </w:p>
    <w:p w:rsidR="00B0342B" w:rsidRPr="00236E75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236E75"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Малая проза современных писателей-орловцев (3 часа).</w:t>
      </w:r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Л.М. Золотарев. Рассказы «</w:t>
      </w:r>
      <w:proofErr w:type="spellStart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>Дарьюшка</w:t>
      </w:r>
      <w:proofErr w:type="spellEnd"/>
      <w:r w:rsidRPr="00236E75">
        <w:rPr>
          <w:rStyle w:val="2"/>
          <w:rFonts w:ascii="Times New Roman" w:hAnsi="Times New Roman"/>
          <w:color w:val="000000"/>
          <w:sz w:val="28"/>
          <w:szCs w:val="28"/>
        </w:rPr>
        <w:t xml:space="preserve">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B0342B" w:rsidRDefault="00B0342B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F25CA" w:rsidRPr="00236E75" w:rsidRDefault="00EF25CA" w:rsidP="00B0342B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342B" w:rsidRDefault="00B0342B" w:rsidP="00B0342B">
      <w:pPr>
        <w:jc w:val="center"/>
        <w:rPr>
          <w:b/>
          <w:bCs/>
          <w:sz w:val="28"/>
          <w:szCs w:val="28"/>
        </w:rPr>
      </w:pPr>
      <w:r w:rsidRPr="00B0342B">
        <w:rPr>
          <w:b/>
          <w:bCs/>
          <w:sz w:val="28"/>
          <w:szCs w:val="28"/>
        </w:rPr>
        <w:lastRenderedPageBreak/>
        <w:t>Раздел 3. Календарно-тематическое планирование</w:t>
      </w:r>
    </w:p>
    <w:p w:rsidR="00B0342B" w:rsidRPr="00B0342B" w:rsidRDefault="00B0342B" w:rsidP="00B0342B">
      <w:pPr>
        <w:ind w:left="720"/>
        <w:jc w:val="center"/>
        <w:rPr>
          <w:b/>
          <w:bCs/>
          <w:sz w:val="28"/>
          <w:szCs w:val="28"/>
        </w:rPr>
      </w:pPr>
      <w:r w:rsidRPr="00B0342B">
        <w:rPr>
          <w:b/>
          <w:bCs/>
          <w:sz w:val="28"/>
          <w:szCs w:val="28"/>
        </w:rPr>
        <w:t>8 класс</w:t>
      </w:r>
    </w:p>
    <w:tbl>
      <w:tblPr>
        <w:tblStyle w:val="a5"/>
        <w:tblW w:w="100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992"/>
        <w:gridCol w:w="879"/>
        <w:gridCol w:w="992"/>
        <w:gridCol w:w="1560"/>
      </w:tblGrid>
      <w:tr w:rsidR="009009F8" w:rsidRPr="00B0342B" w:rsidTr="00B0342B">
        <w:trPr>
          <w:trHeight w:val="469"/>
        </w:trPr>
        <w:tc>
          <w:tcPr>
            <w:tcW w:w="817" w:type="dxa"/>
            <w:vMerge w:val="restart"/>
          </w:tcPr>
          <w:p w:rsidR="009009F8" w:rsidRPr="00B0342B" w:rsidRDefault="009009F8" w:rsidP="00B0342B">
            <w:pPr>
              <w:rPr>
                <w:sz w:val="22"/>
                <w:szCs w:val="22"/>
              </w:rPr>
            </w:pPr>
            <w:r w:rsidRPr="00B0342B">
              <w:rPr>
                <w:sz w:val="22"/>
                <w:szCs w:val="22"/>
              </w:rPr>
              <w:t>№</w:t>
            </w:r>
          </w:p>
          <w:p w:rsidR="009009F8" w:rsidRPr="00B0342B" w:rsidRDefault="009009F8" w:rsidP="00B0342B">
            <w:pPr>
              <w:rPr>
                <w:sz w:val="28"/>
                <w:szCs w:val="28"/>
              </w:rPr>
            </w:pPr>
            <w:r w:rsidRPr="00B0342B">
              <w:rPr>
                <w:sz w:val="22"/>
                <w:szCs w:val="22"/>
              </w:rPr>
              <w:t>урока</w:t>
            </w:r>
          </w:p>
        </w:tc>
        <w:tc>
          <w:tcPr>
            <w:tcW w:w="4820" w:type="dxa"/>
            <w:vMerge w:val="restart"/>
          </w:tcPr>
          <w:p w:rsidR="009009F8" w:rsidRPr="00B0342B" w:rsidRDefault="009009F8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9009F8" w:rsidRPr="00B0342B" w:rsidRDefault="009009F8" w:rsidP="00B0342B">
            <w:pPr>
              <w:rPr>
                <w:sz w:val="22"/>
                <w:szCs w:val="22"/>
              </w:rPr>
            </w:pPr>
            <w:r w:rsidRPr="00B0342B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871" w:type="dxa"/>
            <w:gridSpan w:val="2"/>
          </w:tcPr>
          <w:p w:rsidR="009009F8" w:rsidRPr="00B0342B" w:rsidRDefault="009009F8" w:rsidP="00B0342B">
            <w:pPr>
              <w:rPr>
                <w:sz w:val="22"/>
                <w:szCs w:val="22"/>
              </w:rPr>
            </w:pPr>
            <w:r w:rsidRPr="00B0342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9009F8" w:rsidRPr="00B0342B" w:rsidRDefault="009009F8" w:rsidP="00B0342B">
            <w:pPr>
              <w:rPr>
                <w:sz w:val="22"/>
                <w:szCs w:val="22"/>
              </w:rPr>
            </w:pPr>
            <w:r w:rsidRPr="00B0342B">
              <w:rPr>
                <w:sz w:val="22"/>
                <w:szCs w:val="22"/>
              </w:rPr>
              <w:t>Примечание</w:t>
            </w:r>
          </w:p>
        </w:tc>
      </w:tr>
      <w:tr w:rsidR="009009F8" w:rsidRPr="00B0342B" w:rsidTr="00B0342B">
        <w:tc>
          <w:tcPr>
            <w:tcW w:w="817" w:type="dxa"/>
            <w:vMerge/>
          </w:tcPr>
          <w:p w:rsidR="009009F8" w:rsidRPr="00B0342B" w:rsidRDefault="009009F8" w:rsidP="00B0342B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9009F8" w:rsidRPr="00B0342B" w:rsidRDefault="009009F8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09F8" w:rsidRPr="00B0342B" w:rsidRDefault="009009F8" w:rsidP="00B0342B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9009F8" w:rsidRPr="00B0342B" w:rsidRDefault="009009F8" w:rsidP="00B0342B">
            <w:pPr>
              <w:rPr>
                <w:sz w:val="22"/>
                <w:szCs w:val="22"/>
              </w:rPr>
            </w:pPr>
            <w:r w:rsidRPr="00B0342B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9009F8" w:rsidRPr="00B0342B" w:rsidRDefault="009009F8" w:rsidP="00B0342B">
            <w:pPr>
              <w:rPr>
                <w:sz w:val="22"/>
                <w:szCs w:val="22"/>
              </w:rPr>
            </w:pPr>
            <w:r w:rsidRPr="00B0342B">
              <w:rPr>
                <w:sz w:val="22"/>
                <w:szCs w:val="22"/>
              </w:rPr>
              <w:t>Факт</w:t>
            </w:r>
          </w:p>
        </w:tc>
        <w:tc>
          <w:tcPr>
            <w:tcW w:w="1560" w:type="dxa"/>
            <w:vMerge/>
          </w:tcPr>
          <w:p w:rsidR="009009F8" w:rsidRPr="00B0342B" w:rsidRDefault="009009F8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proofErr w:type="spellStart"/>
            <w:r w:rsidRPr="00B0342B">
              <w:rPr>
                <w:color w:val="000000"/>
                <w:sz w:val="28"/>
                <w:szCs w:val="28"/>
              </w:rPr>
              <w:t>Орловщина</w:t>
            </w:r>
            <w:proofErr w:type="spellEnd"/>
            <w:r w:rsidRPr="00B0342B">
              <w:rPr>
                <w:color w:val="000000"/>
                <w:sz w:val="28"/>
                <w:szCs w:val="28"/>
              </w:rPr>
              <w:t xml:space="preserve"> в творчестве писателей-орловцев XX века.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jc w:val="both"/>
              <w:rPr>
                <w:noProof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 xml:space="preserve">Орловщина в судьбе писателя Б.К. Зайцева.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>Человек и окружающий мир в рассказе «Волки».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color w:val="000000"/>
                <w:sz w:val="28"/>
                <w:szCs w:val="28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color w:val="000000"/>
                <w:sz w:val="28"/>
                <w:szCs w:val="28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color w:val="000000"/>
                <w:sz w:val="28"/>
                <w:szCs w:val="28"/>
              </w:rPr>
              <w:t xml:space="preserve">Природа </w:t>
            </w:r>
            <w:proofErr w:type="spellStart"/>
            <w:r w:rsidRPr="00B0342B">
              <w:rPr>
                <w:color w:val="000000"/>
                <w:sz w:val="28"/>
                <w:szCs w:val="28"/>
              </w:rPr>
              <w:t>Орловщины</w:t>
            </w:r>
            <w:proofErr w:type="spellEnd"/>
            <w:r w:rsidRPr="00B0342B">
              <w:rPr>
                <w:color w:val="000000"/>
                <w:sz w:val="28"/>
                <w:szCs w:val="28"/>
              </w:rPr>
              <w:t xml:space="preserve"> в стихотворениях И.А. Бунина.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jc w:val="both"/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 xml:space="preserve"> Единство природы и человека в цикле прозаических миниатюр М.М. Пришвина «Незабудки».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jc w:val="both"/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color w:val="000000"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 xml:space="preserve"> К.Г. Паустовский в Ливнах. Орловские страницы «Золотой розы».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color w:val="000000"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>«Золотая роза» - книга о тюрчестве и писательском труде.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color w:val="000000"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>Автор как главный герой произведения «Золотая роза».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color w:val="000000"/>
                <w:sz w:val="28"/>
                <w:szCs w:val="28"/>
              </w:rPr>
              <w:t xml:space="preserve">Очерк жизни и творчества В.П. </w:t>
            </w:r>
            <w:proofErr w:type="spellStart"/>
            <w:r w:rsidRPr="00B0342B">
              <w:rPr>
                <w:color w:val="000000"/>
                <w:sz w:val="28"/>
                <w:szCs w:val="28"/>
              </w:rPr>
              <w:t>Дронникова</w:t>
            </w:r>
            <w:proofErr w:type="spellEnd"/>
            <w:r w:rsidRPr="00B0342B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color w:val="000000"/>
                <w:sz w:val="28"/>
                <w:szCs w:val="28"/>
              </w:rPr>
            </w:pPr>
            <w:r w:rsidRPr="00B0342B">
              <w:rPr>
                <w:color w:val="000000"/>
                <w:sz w:val="28"/>
                <w:szCs w:val="28"/>
              </w:rPr>
              <w:t xml:space="preserve">Истоки духовности в поэзии В. </w:t>
            </w:r>
            <w:proofErr w:type="spellStart"/>
            <w:r w:rsidRPr="00B0342B">
              <w:rPr>
                <w:color w:val="000000"/>
                <w:sz w:val="28"/>
                <w:szCs w:val="28"/>
              </w:rPr>
              <w:t>Дронникова</w:t>
            </w:r>
            <w:proofErr w:type="spellEnd"/>
            <w:r w:rsidRPr="00B0342B">
              <w:rPr>
                <w:color w:val="000000"/>
                <w:sz w:val="28"/>
                <w:szCs w:val="28"/>
              </w:rPr>
              <w:t>. Нравственные проблемы в стихотворениях поэта.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>Малая проза современных писателей-орловцев. Л.М. Золотарев. Рассказ «Дарьюшка — последняя из хуторян.</w:t>
            </w:r>
            <w:r w:rsidRPr="00B0342B">
              <w:rPr>
                <w:noProof/>
                <w:sz w:val="20"/>
                <w:szCs w:val="20"/>
              </w:rPr>
              <w:t xml:space="preserve"> </w:t>
            </w:r>
            <w:r w:rsidRPr="00B0342B">
              <w:rPr>
                <w:noProof/>
                <w:sz w:val="28"/>
                <w:szCs w:val="28"/>
              </w:rPr>
              <w:lastRenderedPageBreak/>
              <w:t>Нравственная красота русского человека</w:t>
            </w:r>
            <w:r w:rsidRPr="00B0342B">
              <w:rPr>
                <w:noProof/>
                <w:sz w:val="20"/>
                <w:szCs w:val="20"/>
              </w:rPr>
              <w:t>.</w:t>
            </w:r>
            <w:r w:rsidRPr="00B0342B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color w:val="000000"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>Л.М. Золотарев. «Чистые пруды».</w:t>
            </w:r>
            <w:r w:rsidRPr="00B0342B">
              <w:rPr>
                <w:noProof/>
                <w:sz w:val="20"/>
                <w:szCs w:val="20"/>
              </w:rPr>
              <w:t xml:space="preserve"> </w:t>
            </w:r>
            <w:r w:rsidRPr="00B0342B">
              <w:rPr>
                <w:noProof/>
                <w:sz w:val="28"/>
                <w:szCs w:val="28"/>
              </w:rPr>
              <w:t>Нравственная красота русского человека</w:t>
            </w:r>
            <w:r w:rsidRPr="00B0342B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  <w:tr w:rsidR="00B0342B" w:rsidRPr="00B0342B" w:rsidTr="00B0342B">
        <w:tc>
          <w:tcPr>
            <w:tcW w:w="817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0342B" w:rsidRPr="00B0342B" w:rsidRDefault="00B0342B" w:rsidP="00B0342B">
            <w:pPr>
              <w:rPr>
                <w:noProof/>
                <w:color w:val="000000"/>
                <w:sz w:val="28"/>
                <w:szCs w:val="28"/>
              </w:rPr>
            </w:pPr>
            <w:r w:rsidRPr="00B0342B">
              <w:rPr>
                <w:noProof/>
                <w:color w:val="000000"/>
                <w:sz w:val="28"/>
                <w:szCs w:val="28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  <w:r w:rsidRPr="00B0342B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342B" w:rsidRPr="00B0342B" w:rsidRDefault="00B0342B" w:rsidP="00B0342B">
            <w:pPr>
              <w:rPr>
                <w:sz w:val="28"/>
                <w:szCs w:val="28"/>
              </w:rPr>
            </w:pPr>
          </w:p>
        </w:tc>
      </w:tr>
    </w:tbl>
    <w:p w:rsidR="00B0342B" w:rsidRDefault="00B0342B" w:rsidP="00B0342B">
      <w:pPr>
        <w:ind w:left="360"/>
        <w:jc w:val="both"/>
        <w:rPr>
          <w:b/>
          <w:bCs/>
          <w:sz w:val="28"/>
          <w:szCs w:val="28"/>
        </w:rPr>
      </w:pPr>
    </w:p>
    <w:p w:rsidR="00B0342B" w:rsidRDefault="00B0342B" w:rsidP="00B0342B">
      <w:pPr>
        <w:ind w:left="360"/>
        <w:jc w:val="both"/>
        <w:rPr>
          <w:b/>
          <w:bCs/>
          <w:sz w:val="28"/>
          <w:szCs w:val="28"/>
        </w:rPr>
      </w:pPr>
    </w:p>
    <w:p w:rsidR="00B0342B" w:rsidRPr="00B0342B" w:rsidRDefault="00B0342B" w:rsidP="00B0342B">
      <w:pPr>
        <w:jc w:val="center"/>
        <w:rPr>
          <w:b/>
          <w:bCs/>
          <w:sz w:val="28"/>
          <w:szCs w:val="28"/>
        </w:rPr>
      </w:pPr>
      <w:r w:rsidRPr="00B0342B">
        <w:rPr>
          <w:b/>
          <w:bCs/>
          <w:sz w:val="28"/>
          <w:szCs w:val="28"/>
        </w:rPr>
        <w:t>Литература</w:t>
      </w:r>
    </w:p>
    <w:p w:rsidR="00B0342B" w:rsidRPr="00236E75" w:rsidRDefault="00B0342B" w:rsidP="00B0342B">
      <w:pPr>
        <w:pStyle w:val="a6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36E75">
        <w:t>Воспоминания о Михаиле Пришвине. Сост. Я.З. Гришина. – М., 1991</w:t>
      </w:r>
    </w:p>
    <w:p w:rsidR="00B0342B" w:rsidRPr="00236E75" w:rsidRDefault="00B0342B" w:rsidP="00B0342B">
      <w:pPr>
        <w:pStyle w:val="a6"/>
        <w:numPr>
          <w:ilvl w:val="0"/>
          <w:numId w:val="4"/>
        </w:numPr>
        <w:rPr>
          <w:bCs/>
          <w:sz w:val="28"/>
          <w:szCs w:val="28"/>
        </w:rPr>
      </w:pPr>
      <w:proofErr w:type="spellStart"/>
      <w:r w:rsidRPr="00236E75">
        <w:rPr>
          <w:bCs/>
          <w:sz w:val="28"/>
          <w:szCs w:val="28"/>
        </w:rPr>
        <w:t>Кожинов</w:t>
      </w:r>
      <w:proofErr w:type="spellEnd"/>
      <w:r w:rsidRPr="00236E75">
        <w:rPr>
          <w:bCs/>
          <w:sz w:val="28"/>
          <w:szCs w:val="28"/>
        </w:rPr>
        <w:t xml:space="preserve"> В.В. Время Пришвина. – М., 1978.</w:t>
      </w:r>
    </w:p>
    <w:p w:rsidR="00B0342B" w:rsidRPr="00236E75" w:rsidRDefault="00B0342B" w:rsidP="00B0342B">
      <w:pPr>
        <w:pStyle w:val="22"/>
        <w:numPr>
          <w:ilvl w:val="0"/>
          <w:numId w:val="4"/>
        </w:numPr>
      </w:pPr>
      <w:r w:rsidRPr="00236E75">
        <w:t>Колобова. Проза И.А. Бунина. – М., 2000.</w:t>
      </w:r>
    </w:p>
    <w:p w:rsidR="00B0342B" w:rsidRPr="00236E75" w:rsidRDefault="00B0342B" w:rsidP="00B0342B">
      <w:pPr>
        <w:pStyle w:val="22"/>
        <w:numPr>
          <w:ilvl w:val="0"/>
          <w:numId w:val="4"/>
        </w:numPr>
      </w:pPr>
      <w:r w:rsidRPr="00236E75">
        <w:t>Михайлов О.Н. Иван Бунин. – М., 1995.</w:t>
      </w:r>
    </w:p>
    <w:p w:rsidR="00236E75" w:rsidRPr="00236E75" w:rsidRDefault="00236E75" w:rsidP="00236E75">
      <w:pPr>
        <w:pStyle w:val="22"/>
        <w:numPr>
          <w:ilvl w:val="0"/>
          <w:numId w:val="4"/>
        </w:numPr>
      </w:pPr>
      <w:r w:rsidRPr="00236E75">
        <w:t>Писатели Орловского края. 20 век. Методические материалы и рекомендации.  Орел, Вешние воды, 2004.</w:t>
      </w:r>
    </w:p>
    <w:p w:rsidR="00236E75" w:rsidRPr="00236E75" w:rsidRDefault="00236E75" w:rsidP="00236E75">
      <w:pPr>
        <w:pStyle w:val="22"/>
        <w:numPr>
          <w:ilvl w:val="0"/>
          <w:numId w:val="4"/>
        </w:numPr>
      </w:pPr>
      <w:r w:rsidRPr="00236E75">
        <w:t>Писатели Орловского края. 20 век. Учебное пособие. – Орел, Вешние воды, 1999.</w:t>
      </w:r>
    </w:p>
    <w:p w:rsidR="00236E75" w:rsidRPr="00236E75" w:rsidRDefault="00236E75" w:rsidP="00236E75">
      <w:pPr>
        <w:pStyle w:val="22"/>
        <w:numPr>
          <w:ilvl w:val="0"/>
          <w:numId w:val="4"/>
        </w:numPr>
      </w:pPr>
      <w:r w:rsidRPr="00236E75">
        <w:t>Писатели Орловского края. 20 век. Хрестоматия. – Орел, Вешние воды, 2001.</w:t>
      </w:r>
    </w:p>
    <w:p w:rsidR="00236E75" w:rsidRPr="00236E75" w:rsidRDefault="00236E75" w:rsidP="00236E75">
      <w:pPr>
        <w:pStyle w:val="22"/>
        <w:numPr>
          <w:ilvl w:val="0"/>
          <w:numId w:val="4"/>
        </w:numPr>
      </w:pPr>
      <w:r w:rsidRPr="00236E75">
        <w:t>Литература родного края. Учебно-методическое пособие по литературному краеведению. / Сост. А.И. Павлова. – Орёл, МЦПК, 2009.</w:t>
      </w:r>
    </w:p>
    <w:p w:rsidR="00236E75" w:rsidRPr="00236E75" w:rsidRDefault="00236E75" w:rsidP="00236E75">
      <w:pPr>
        <w:ind w:left="720"/>
        <w:jc w:val="center"/>
        <w:rPr>
          <w:bCs/>
          <w:sz w:val="28"/>
          <w:szCs w:val="28"/>
        </w:rPr>
      </w:pPr>
    </w:p>
    <w:p w:rsidR="00B0342B" w:rsidRPr="00B0342B" w:rsidRDefault="00B0342B" w:rsidP="00236E75">
      <w:pPr>
        <w:pStyle w:val="a6"/>
        <w:jc w:val="both"/>
        <w:rPr>
          <w:b/>
          <w:bCs/>
          <w:sz w:val="28"/>
          <w:szCs w:val="28"/>
        </w:rPr>
      </w:pPr>
    </w:p>
    <w:p w:rsidR="00B0342B" w:rsidRDefault="00B0342B" w:rsidP="00B0342B">
      <w:pPr>
        <w:ind w:left="360"/>
        <w:jc w:val="both"/>
        <w:rPr>
          <w:b/>
          <w:bCs/>
          <w:sz w:val="28"/>
          <w:szCs w:val="28"/>
        </w:rPr>
      </w:pPr>
    </w:p>
    <w:p w:rsidR="00B0342B" w:rsidRDefault="00B0342B" w:rsidP="00B0342B">
      <w:pPr>
        <w:ind w:left="360"/>
        <w:jc w:val="both"/>
        <w:rPr>
          <w:b/>
          <w:bCs/>
          <w:sz w:val="28"/>
          <w:szCs w:val="28"/>
        </w:rPr>
      </w:pPr>
    </w:p>
    <w:p w:rsidR="00B0342B" w:rsidRPr="00B0342B" w:rsidRDefault="00B0342B" w:rsidP="00B0342B">
      <w:pPr>
        <w:ind w:left="360"/>
        <w:jc w:val="both"/>
        <w:rPr>
          <w:color w:val="000000"/>
          <w:sz w:val="28"/>
          <w:szCs w:val="28"/>
        </w:rPr>
      </w:pPr>
    </w:p>
    <w:p w:rsidR="005C2B67" w:rsidRDefault="00B0342B" w:rsidP="00B0342B">
      <w:r w:rsidRPr="00B0342B">
        <w:rPr>
          <w:b/>
          <w:bCs/>
          <w:sz w:val="28"/>
          <w:szCs w:val="28"/>
        </w:rPr>
        <w:br w:type="page"/>
      </w:r>
    </w:p>
    <w:sectPr w:rsidR="005C2B67" w:rsidSect="00236E75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274716BE"/>
    <w:multiLevelType w:val="hybridMultilevel"/>
    <w:tmpl w:val="B9A4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4"/>
    <w:rsid w:val="000B1534"/>
    <w:rsid w:val="000F6ED8"/>
    <w:rsid w:val="00236E75"/>
    <w:rsid w:val="005C2B67"/>
    <w:rsid w:val="009009F8"/>
    <w:rsid w:val="00B0342B"/>
    <w:rsid w:val="00B07320"/>
    <w:rsid w:val="00EF25CA"/>
    <w:rsid w:val="00F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DFB9"/>
  <w15:chartTrackingRefBased/>
  <w15:docId w15:val="{72D4807C-73FA-4024-BDA0-4A2B41A3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0342B"/>
    <w:rPr>
      <w:rFonts w:cs="Times New Roman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B0342B"/>
    <w:rPr>
      <w:rFonts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342B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rsid w:val="00B0342B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B0342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0342B"/>
    <w:rPr>
      <w:rFonts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342B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0342B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/>
      <w:sz w:val="17"/>
      <w:szCs w:val="17"/>
      <w:lang w:eastAsia="en-US"/>
    </w:rPr>
  </w:style>
  <w:style w:type="paragraph" w:customStyle="1" w:styleId="a4">
    <w:name w:val="Стиль"/>
    <w:basedOn w:val="a"/>
    <w:uiPriority w:val="99"/>
    <w:rsid w:val="00B034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0342B"/>
    <w:rPr>
      <w:rFonts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B0342B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0342B"/>
    <w:rPr>
      <w:rFonts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B0342B"/>
    <w:rPr>
      <w:rFonts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B0342B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342B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0342B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99"/>
    <w:rsid w:val="00B0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342B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B0342B"/>
    <w:pPr>
      <w:ind w:firstLine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034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3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2020-09-15T04:35:00Z</cp:lastPrinted>
  <dcterms:created xsi:type="dcterms:W3CDTF">2018-10-07T10:17:00Z</dcterms:created>
  <dcterms:modified xsi:type="dcterms:W3CDTF">2022-10-15T16:27:00Z</dcterms:modified>
</cp:coreProperties>
</file>