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</w:p>
    <w:p>
      <w:pPr>
        <w:spacing w:beforeLines="0" w:afterLines="0"/>
        <w:ind w:left="110"/>
        <w:jc w:val="center"/>
        <w:outlineLvl w:val="0"/>
        <w:rPr>
          <w:rFonts w:hint="default" w:ascii="Times New Roman" w:cs="Times New Roman"/>
          <w:b/>
          <w:sz w:val="24"/>
          <w:szCs w:val="96"/>
          <w:lang w:val="ru-RU"/>
        </w:rPr>
      </w:pPr>
      <w:r>
        <w:rPr>
          <w:rFonts w:hint="default" w:ascii="Times New Roman" w:cs="Times New Roman"/>
          <w:b/>
          <w:sz w:val="24"/>
          <w:szCs w:val="96"/>
          <w:lang w:val="ru-RU"/>
        </w:rPr>
        <w:t>Муниципальное бюджетное общеобразовательное учреждение</w:t>
      </w:r>
    </w:p>
    <w:p>
      <w:pPr>
        <w:spacing w:beforeLines="0" w:afterLines="0"/>
        <w:ind w:left="426"/>
        <w:jc w:val="center"/>
        <w:outlineLvl w:val="0"/>
        <w:rPr>
          <w:rFonts w:hint="default" w:ascii="Times New Roman" w:cs="Times New Roman"/>
          <w:b/>
          <w:sz w:val="24"/>
          <w:szCs w:val="96"/>
          <w:lang w:val="ru-RU"/>
        </w:rPr>
      </w:pPr>
      <w:r>
        <w:rPr>
          <w:rFonts w:hint="default" w:ascii="Times New Roman" w:cs="Times New Roman"/>
          <w:b/>
          <w:sz w:val="24"/>
          <w:szCs w:val="96"/>
          <w:lang w:val="ru-RU"/>
        </w:rPr>
        <w:t>«АХТЫРСКАЯ ОСНОВНАЯ ОБЩЕОБРАЗОВАТЕЛЬНАЯ ШКОЛА»</w:t>
      </w:r>
    </w:p>
    <w:p>
      <w:pPr>
        <w:spacing w:beforeLines="0" w:afterLines="0"/>
        <w:ind w:left="426"/>
        <w:rPr>
          <w:rFonts w:hint="default" w:ascii="Times New Roman" w:cs="Times New Roman"/>
          <w:sz w:val="24"/>
          <w:szCs w:val="96"/>
          <w:lang w:val="ru-RU"/>
        </w:rPr>
      </w:pPr>
    </w:p>
    <w:p>
      <w:pPr>
        <w:spacing w:beforeLines="0" w:afterLines="0"/>
        <w:ind w:left="426"/>
        <w:rPr>
          <w:rFonts w:hint="default" w:ascii="Times New Roman" w:cs="Times New Roman"/>
          <w:sz w:val="24"/>
          <w:szCs w:val="96"/>
          <w:lang w:val="ru-RU"/>
        </w:rPr>
      </w:pPr>
      <w:r>
        <w:rPr>
          <w:rFonts w:hint="default" w:ascii="Times New Roman" w:cs="Times New Roman"/>
          <w:sz w:val="24"/>
          <w:szCs w:val="96"/>
          <w:lang w:val="ru-RU"/>
        </w:rPr>
        <w:t>Рассмотрено и согласовано                                                                          Утверждаю.</w:t>
      </w:r>
    </w:p>
    <w:p>
      <w:pPr>
        <w:spacing w:beforeLines="0" w:afterLines="0"/>
        <w:ind w:left="426"/>
        <w:rPr>
          <w:rFonts w:hint="default" w:ascii="Times New Roman" w:cs="Times New Roman"/>
          <w:sz w:val="24"/>
          <w:szCs w:val="96"/>
          <w:lang w:val="ru-RU"/>
        </w:rPr>
      </w:pPr>
      <w:r>
        <w:rPr>
          <w:rFonts w:hint="default" w:ascii="Times New Roman" w:cs="Times New Roman"/>
          <w:sz w:val="24"/>
          <w:szCs w:val="96"/>
          <w:lang w:val="ru-RU"/>
        </w:rPr>
        <w:t>на заседании                                                                                    Директор школы:</w:t>
      </w:r>
    </w:p>
    <w:p>
      <w:pPr>
        <w:spacing w:beforeLines="0" w:afterLines="0"/>
        <w:ind w:left="426"/>
        <w:rPr>
          <w:rFonts w:hint="default" w:ascii="Times New Roman" w:cs="Times New Roman"/>
          <w:sz w:val="24"/>
          <w:szCs w:val="96"/>
          <w:lang w:val="ru-RU"/>
        </w:rPr>
      </w:pPr>
      <w:r>
        <w:rPr>
          <w:rFonts w:hint="default" w:ascii="Times New Roman" w:cs="Times New Roman"/>
          <w:sz w:val="24"/>
          <w:szCs w:val="96"/>
          <w:lang w:val="ru-RU"/>
        </w:rPr>
        <w:t>педагогического Совета                                                                 _____________/ Т.В. Мосичук./</w:t>
      </w:r>
    </w:p>
    <w:p>
      <w:pPr>
        <w:spacing w:beforeLines="0" w:afterLines="0"/>
        <w:ind w:left="426"/>
        <w:rPr>
          <w:rFonts w:hint="default" w:ascii="Times New Roman" w:cs="Times New Roman"/>
          <w:sz w:val="24"/>
          <w:szCs w:val="96"/>
          <w:lang w:val="ru-RU"/>
        </w:rPr>
      </w:pPr>
      <w:r>
        <w:rPr>
          <w:rFonts w:hint="default" w:ascii="Times New Roman" w:cs="Times New Roman"/>
          <w:sz w:val="24"/>
          <w:szCs w:val="96"/>
          <w:lang w:val="ru-RU"/>
        </w:rPr>
        <w:t>Протокол № 1 от 31.08.2022г.                                                        Приказ № 1 от 01.09.2022г.</w:t>
      </w: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  <w:r>
        <w:rPr>
          <w:rFonts w:hint="default" w:ascii="Times New Roman" w:cs="Times New Roman"/>
          <w:b/>
          <w:sz w:val="36"/>
          <w:szCs w:val="36"/>
          <w:lang w:val="ru-RU"/>
        </w:rPr>
        <w:t>РАБОЧАЯ ПРОГРАММА</w:t>
      </w: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  <w:r>
        <w:rPr>
          <w:rFonts w:hint="default" w:ascii="Times New Roman" w:cs="Times New Roman"/>
          <w:b/>
          <w:sz w:val="36"/>
          <w:szCs w:val="36"/>
          <w:lang w:val="ru-RU"/>
        </w:rPr>
        <w:t xml:space="preserve">к основной образовательной программе </w:t>
      </w: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6"/>
          <w:szCs w:val="36"/>
          <w:lang w:val="ru-RU"/>
        </w:rPr>
      </w:pPr>
      <w:r>
        <w:rPr>
          <w:rFonts w:hint="default" w:cs="Times New Roman"/>
          <w:b/>
          <w:sz w:val="36"/>
          <w:szCs w:val="36"/>
          <w:lang w:val="ru-RU"/>
        </w:rPr>
        <w:t>начального</w:t>
      </w:r>
      <w:r>
        <w:rPr>
          <w:rFonts w:hint="default" w:ascii="Times New Roman" w:cs="Times New Roman"/>
          <w:b/>
          <w:sz w:val="36"/>
          <w:szCs w:val="36"/>
          <w:lang w:val="ru-RU"/>
        </w:rPr>
        <w:t xml:space="preserve"> общего образования </w:t>
      </w:r>
    </w:p>
    <w:p>
      <w:pPr>
        <w:tabs>
          <w:tab w:val="left" w:pos="0"/>
        </w:tabs>
        <w:spacing w:beforeLines="0" w:afterLines="0"/>
        <w:jc w:val="center"/>
        <w:outlineLvl w:val="0"/>
        <w:rPr>
          <w:rFonts w:hint="default" w:asci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cs="Times New Roman"/>
          <w:b/>
          <w:sz w:val="36"/>
          <w:szCs w:val="36"/>
          <w:lang w:val="ru-RU"/>
        </w:rPr>
        <w:t>по учебному предмету «</w:t>
      </w:r>
      <w:r>
        <w:rPr>
          <w:rFonts w:hint="default" w:cs="Times New Roman"/>
          <w:b/>
          <w:sz w:val="36"/>
          <w:szCs w:val="36"/>
          <w:lang w:val="ru-RU"/>
        </w:rPr>
        <w:t>Литературное чтение</w:t>
      </w:r>
      <w:r>
        <w:rPr>
          <w:rFonts w:hint="default" w:ascii="Times New Roman" w:cs="Times New Roman"/>
          <w:b/>
          <w:sz w:val="32"/>
          <w:szCs w:val="32"/>
          <w:lang w:val="ru-RU"/>
        </w:rPr>
        <w:t xml:space="preserve">» </w:t>
      </w: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b/>
          <w:sz w:val="32"/>
          <w:szCs w:val="32"/>
          <w:lang w:val="ru-RU"/>
        </w:rPr>
      </w:pPr>
      <w:r>
        <w:rPr>
          <w:rFonts w:hint="default" w:cs="Times New Roman"/>
          <w:b/>
          <w:sz w:val="32"/>
          <w:szCs w:val="32"/>
          <w:lang w:val="ru-RU"/>
        </w:rPr>
        <w:t>1</w:t>
      </w:r>
      <w:r>
        <w:rPr>
          <w:rFonts w:hint="default" w:ascii="Times New Roman" w:cs="Times New Roman"/>
          <w:b/>
          <w:sz w:val="32"/>
          <w:szCs w:val="32"/>
          <w:lang w:val="ru-RU"/>
        </w:rPr>
        <w:t xml:space="preserve"> класс</w:t>
      </w: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cs="Times New Roman"/>
          <w:b/>
          <w:sz w:val="32"/>
          <w:szCs w:val="32"/>
          <w:lang w:val="ru-RU"/>
        </w:rPr>
        <w:t>на 2022 – 2023 учебный год</w:t>
      </w:r>
    </w:p>
    <w:p>
      <w:pPr>
        <w:tabs>
          <w:tab w:val="left" w:pos="0"/>
          <w:tab w:val="left" w:pos="6120"/>
        </w:tabs>
        <w:spacing w:beforeLines="0" w:afterLines="0"/>
        <w:jc w:val="right"/>
        <w:outlineLvl w:val="0"/>
        <w:rPr>
          <w:rFonts w:hint="default" w:ascii="Times New Roman" w:cs="Times New Roman"/>
          <w:b/>
          <w:sz w:val="32"/>
          <w:szCs w:val="32"/>
          <w:lang w:val="ru-RU"/>
        </w:rPr>
      </w:pPr>
    </w:p>
    <w:p>
      <w:pPr>
        <w:tabs>
          <w:tab w:val="left" w:pos="0"/>
          <w:tab w:val="left" w:pos="6120"/>
        </w:tabs>
        <w:spacing w:beforeLines="0" w:afterLines="0"/>
        <w:jc w:val="right"/>
        <w:outlineLvl w:val="0"/>
        <w:rPr>
          <w:rFonts w:hint="default" w:ascii="Times New Roman" w:cs="Times New Roman"/>
          <w:b/>
          <w:sz w:val="32"/>
          <w:szCs w:val="32"/>
          <w:lang w:val="ru-RU"/>
        </w:rPr>
      </w:pPr>
    </w:p>
    <w:p>
      <w:pPr>
        <w:tabs>
          <w:tab w:val="left" w:pos="0"/>
          <w:tab w:val="left" w:pos="6120"/>
        </w:tabs>
        <w:spacing w:beforeLines="0" w:afterLines="0"/>
        <w:jc w:val="right"/>
        <w:outlineLvl w:val="0"/>
        <w:rPr>
          <w:rFonts w:hint="default" w:ascii="Times New Roman" w:cs="Times New Roman"/>
          <w:b/>
          <w:sz w:val="32"/>
          <w:szCs w:val="32"/>
          <w:lang w:val="ru-RU"/>
        </w:rPr>
      </w:pPr>
    </w:p>
    <w:p>
      <w:pPr>
        <w:tabs>
          <w:tab w:val="left" w:pos="0"/>
          <w:tab w:val="left" w:pos="6120"/>
        </w:tabs>
        <w:spacing w:beforeLines="0" w:afterLines="0"/>
        <w:jc w:val="right"/>
        <w:outlineLvl w:val="0"/>
        <w:rPr>
          <w:rFonts w:hint="default" w:ascii="Times New Roman" w:cs="Times New Roman"/>
          <w:b/>
          <w:sz w:val="32"/>
          <w:szCs w:val="32"/>
          <w:lang w:val="ru-RU"/>
        </w:rPr>
      </w:pPr>
    </w:p>
    <w:p>
      <w:pPr>
        <w:tabs>
          <w:tab w:val="left" w:pos="0"/>
          <w:tab w:val="left" w:pos="6120"/>
        </w:tabs>
        <w:wordWrap w:val="0"/>
        <w:spacing w:beforeLines="0" w:afterLines="0"/>
        <w:jc w:val="right"/>
        <w:outlineLvl w:val="0"/>
        <w:rPr>
          <w:rFonts w:hint="default" w:ascii="Times New Roman" w:cs="Times New Roman"/>
          <w:b/>
          <w:i/>
          <w:sz w:val="32"/>
          <w:szCs w:val="32"/>
          <w:lang w:val="ru-RU"/>
        </w:rPr>
      </w:pPr>
      <w:r>
        <w:rPr>
          <w:rFonts w:hint="default" w:ascii="Times New Roman" w:cs="Times New Roman"/>
          <w:b/>
          <w:sz w:val="32"/>
          <w:szCs w:val="32"/>
          <w:lang w:val="ru-RU"/>
        </w:rPr>
        <w:t xml:space="preserve">Учитель: </w:t>
      </w:r>
      <w:r>
        <w:rPr>
          <w:rFonts w:hint="default" w:cs="Times New Roman"/>
          <w:b/>
          <w:sz w:val="32"/>
          <w:szCs w:val="32"/>
          <w:lang w:val="ru-RU"/>
        </w:rPr>
        <w:t>Кузнецова Ольга Александровна</w:t>
      </w: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  <w:r>
        <w:rPr>
          <w:rFonts w:hint="default" w:ascii="Times New Roman" w:cs="Times New Roman"/>
          <w:sz w:val="24"/>
          <w:szCs w:val="24"/>
          <w:lang w:val="ru-RU"/>
        </w:rPr>
        <w:t>с. Ахтырка</w:t>
      </w: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  <w:r>
        <w:rPr>
          <w:rFonts w:hint="default" w:ascii="Times New Roman" w:cs="Times New Roman"/>
          <w:sz w:val="24"/>
          <w:szCs w:val="24"/>
          <w:lang w:val="ru-RU"/>
        </w:rPr>
        <w:t>Колпнянского района</w:t>
      </w:r>
    </w:p>
    <w:p>
      <w:pPr>
        <w:tabs>
          <w:tab w:val="left" w:pos="0"/>
        </w:tabs>
        <w:spacing w:beforeLines="0" w:afterLines="0"/>
        <w:jc w:val="center"/>
        <w:rPr>
          <w:rFonts w:hint="default" w:ascii="Times New Roman" w:cs="Times New Roman"/>
          <w:sz w:val="24"/>
          <w:szCs w:val="24"/>
          <w:lang w:val="ru-RU"/>
        </w:rPr>
      </w:pPr>
      <w:r>
        <w:rPr>
          <w:rFonts w:hint="default" w:ascii="Times New Roman" w:cs="Times New Roman"/>
          <w:sz w:val="24"/>
          <w:szCs w:val="24"/>
          <w:lang w:val="ru-RU"/>
        </w:rPr>
        <w:t>Орловской области</w:t>
      </w:r>
    </w:p>
    <w:p>
      <w:pPr>
        <w:tabs>
          <w:tab w:val="left" w:pos="0"/>
          <w:tab w:val="left" w:pos="180"/>
        </w:tabs>
        <w:spacing w:beforeLines="0" w:afterLines="0"/>
        <w:jc w:val="center"/>
        <w:rPr>
          <w:rFonts w:hint="default" w:ascii="Times New Roman" w:cs="Times New Roman"/>
          <w:sz w:val="28"/>
          <w:szCs w:val="28"/>
          <w:lang w:val="ru-RU"/>
        </w:rPr>
      </w:pPr>
      <w:r>
        <w:rPr>
          <w:rFonts w:hint="default" w:ascii="Times New Roman" w:cs="Times New Roman"/>
          <w:sz w:val="28"/>
          <w:szCs w:val="28"/>
          <w:lang w:val="ru-RU"/>
        </w:rPr>
        <w:t>2022 год</w:t>
      </w:r>
    </w:p>
    <w:p>
      <w:pPr>
        <w:widowControl w:val="0"/>
        <w:spacing w:beforeLines="0" w:afterLines="0"/>
        <w:ind w:left="-567" w:right="20"/>
        <w:jc w:val="both"/>
        <w:rPr>
          <w:rFonts w:hint="default" w:ascii="Times New Roman" w:cs="Times New Roman"/>
          <w:color w:val="000000"/>
          <w:sz w:val="24"/>
          <w:szCs w:val="24"/>
          <w:lang w:val="ru-RU" w:eastAsia="ru-RU"/>
        </w:rPr>
      </w:pPr>
    </w:p>
    <w:bookmarkEnd w:id="0"/>
    <w:p>
      <w:pPr>
        <w:shd w:val="clear" w:color="auto" w:fill="FFFFFF"/>
        <w:spacing w:beforeLines="0" w:afterLines="0"/>
        <w:ind w:firstLine="227"/>
        <w:jc w:val="both"/>
        <w:rPr>
          <w:rFonts w:hint="default" w:ascii="Times New Roman" w:cs="Times New Roman"/>
          <w:sz w:val="28"/>
          <w:szCs w:val="28"/>
          <w:lang w:val="ru-RU" w:eastAsia="ru-RU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14"/>
        <w:spacing w:before="66"/>
        <w:ind w:left="106"/>
      </w:pPr>
      <w:r>
        <w:rPr>
          <w:lang w:eastAsia="ru-RU"/>
        </w:rPr>
        <w:pict>
          <v:rect id="Прямоугольник 1" o:spid="_x0000_s1026" o:spt="1" style="position:absolute;left:0pt;margin-left:33.3pt;margin-top:22.9pt;height:0.6pt;width:528.15pt;mso-position-horizontal-relative:page;mso-wrap-distance-bottom:0pt;mso-wrap-distance-top:0pt;z-index:-251655168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7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>
      <w:pPr>
        <w:pStyle w:val="14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>
      <w:pPr>
        <w:pStyle w:val="7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>
      <w:pPr>
        <w:pStyle w:val="14"/>
        <w:spacing w:before="119"/>
      </w:pPr>
      <w:r>
        <w:t>Фонетика</w:t>
      </w:r>
    </w:p>
    <w:p>
      <w:pPr>
        <w:pStyle w:val="7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>
      <w:pPr>
        <w:pStyle w:val="7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>
      <w:pPr>
        <w:pStyle w:val="14"/>
        <w:spacing w:before="180"/>
      </w:pPr>
      <w:r>
        <w:t>Графика</w:t>
      </w:r>
    </w:p>
    <w:p>
      <w:pPr>
        <w:pStyle w:val="7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>
      <w:pPr>
        <w:pStyle w:val="14"/>
        <w:spacing w:before="117"/>
      </w:pPr>
      <w:r>
        <w:t>Чтение</w:t>
      </w:r>
    </w:p>
    <w:p>
      <w:pPr>
        <w:pStyle w:val="7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>
      <w:pPr>
        <w:spacing w:before="117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>
      <w:pPr>
        <w:pStyle w:val="2"/>
        <w:ind w:left="0"/>
      </w:pPr>
    </w:p>
    <w:p>
      <w:pPr>
        <w:pStyle w:val="2"/>
        <w:ind w:left="0"/>
      </w:pPr>
      <w:r>
        <w:pict>
          <v:rect id="_x0000_s1031" o:spid="_x0000_s1031" o:spt="1" style="position:absolute;left:0pt;margin-left:33.3pt;margin-top:22.9pt;height:0.6pt;width:528.1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pStyle w:val="7"/>
        <w:spacing w:before="179" w:line="292" w:lineRule="auto"/>
        <w:ind w:left="106" w:right="582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>
      <w:pPr>
        <w:pStyle w:val="7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Сутеева,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>
      <w:pPr>
        <w:pStyle w:val="7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</w:r>
      <w:r>
        <w:t>доступных</w:t>
      </w:r>
      <w:r>
        <w:tab/>
      </w:r>
      <w:r>
        <w:t>произведений</w:t>
      </w:r>
      <w:r>
        <w:tab/>
      </w:r>
      <w:r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>
      <w:pPr>
        <w:pStyle w:val="7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>
      <w:pPr>
        <w:pStyle w:val="7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>
      <w:pPr>
        <w:pStyle w:val="7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>
      <w:pPr>
        <w:pStyle w:val="7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>
      <w:pPr>
        <w:pStyle w:val="7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>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>
      <w:pPr>
        <w:spacing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>
      <w:pPr>
        <w:pStyle w:val="7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>
      <w:pPr>
        <w:spacing w:line="292" w:lineRule="auto"/>
        <w:sectPr>
          <w:pgSz w:w="11900" w:h="16840"/>
          <w:pgMar w:top="60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0" o:spid="_x0000_s1030" o:spt="1" style="position:absolute;left:0pt;margin-left:33.3pt;margin-top:22.9pt;height:0.6pt;width:528.15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7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>
      <w:pPr>
        <w:pStyle w:val="2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2"/>
        <w:spacing w:before="191"/>
      </w:pPr>
      <w:r>
        <w:t>Рабочая программа учебного предмета сформирована с учетом рабочей программы воспитания.</w:t>
      </w:r>
    </w:p>
    <w:p>
      <w:pPr>
        <w:pStyle w:val="7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>
      <w:pPr>
        <w:pStyle w:val="2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2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>
      <w:pPr>
        <w:pStyle w:val="2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>
      <w:pPr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before="62"/>
      </w:pP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>
      <w:pPr>
        <w:pStyle w:val="2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>
      <w:pPr>
        <w:pStyle w:val="2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>
      <w:pPr>
        <w:pStyle w:val="2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>
      <w:pPr>
        <w:pStyle w:val="2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>
      <w:pPr>
        <w:pStyle w:val="7"/>
        <w:spacing w:before="8"/>
        <w:ind w:left="0"/>
        <w:rPr>
          <w:sz w:val="21"/>
        </w:rPr>
      </w:pPr>
    </w:p>
    <w:p>
      <w:pPr>
        <w:pStyle w:val="2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7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>
      <w:pPr>
        <w:rPr>
          <w:sz w:val="24"/>
        </w:rPr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7"/>
        <w:spacing w:before="70"/>
      </w:pPr>
      <w:r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7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>
      <w:pPr>
        <w:pStyle w:val="7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>
      <w:pPr>
        <w:rPr>
          <w:sz w:val="24"/>
        </w:rPr>
        <w:sectPr>
          <w:pgSz w:w="11900" w:h="16840"/>
          <w:pgMar w:top="540" w:right="56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7"/>
        <w:spacing w:before="2"/>
        <w:ind w:left="0"/>
        <w:rPr>
          <w:sz w:val="27"/>
        </w:rPr>
      </w:pPr>
    </w:p>
    <w:p>
      <w:pPr>
        <w:pStyle w:val="2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>
      <w:pPr>
        <w:pStyle w:val="7"/>
        <w:spacing w:before="1"/>
        <w:ind w:left="0"/>
        <w:rPr>
          <w:sz w:val="27"/>
        </w:rPr>
      </w:pPr>
    </w:p>
    <w:p>
      <w:pPr>
        <w:pStyle w:val="2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7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>
      <w:pPr>
        <w:spacing w:line="292" w:lineRule="auto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11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11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11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</w:pPr>
    </w:p>
    <w:p>
      <w:pPr>
        <w:spacing w:line="292" w:lineRule="auto"/>
        <w:rPr>
          <w:sz w:val="24"/>
        </w:rPr>
        <w:sectPr>
          <w:pgSz w:w="11900" w:h="16840"/>
          <w:pgMar w:top="580" w:right="560" w:bottom="280" w:left="560" w:header="720" w:footer="720" w:gutter="0"/>
          <w:cols w:space="720" w:num="1"/>
        </w:sectPr>
      </w:pPr>
    </w:p>
    <w:p>
      <w:pPr>
        <w:spacing w:before="80"/>
        <w:ind w:left="106"/>
        <w:rPr>
          <w:b/>
          <w:sz w:val="19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901"/>
        <w:gridCol w:w="898"/>
        <w:gridCol w:w="910"/>
        <w:gridCol w:w="1417"/>
        <w:gridCol w:w="3175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</w:p>
          <w:p>
            <w:pPr>
              <w:widowControl/>
              <w:autoSpaceDE/>
              <w:autoSpaceDN/>
            </w:pP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t>Наименование раздела.</w:t>
            </w:r>
          </w:p>
          <w:p>
            <w:pPr>
              <w:widowControl/>
              <w:autoSpaceDE/>
              <w:autoSpaceDN/>
            </w:pPr>
            <w:r>
              <w:t>Тема учебного занятия.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</w:pPr>
            <w:r>
              <w:t>Кол-во</w:t>
            </w:r>
          </w:p>
          <w:p>
            <w:pPr>
              <w:widowControl/>
              <w:autoSpaceDE/>
              <w:autoSpaceDN/>
            </w:pPr>
            <w:r>
              <w:t xml:space="preserve"> часов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Дата по плану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  <w:r>
              <w:t>Дата по факту</w:t>
            </w:r>
          </w:p>
        </w:tc>
        <w:tc>
          <w:tcPr>
            <w:tcW w:w="3175" w:type="dxa"/>
          </w:tcPr>
          <w:p>
            <w:pPr>
              <w:widowControl/>
              <w:autoSpaceDE/>
              <w:autoSpaceDN/>
            </w:pPr>
            <w:r>
              <w:t>Виды деятельности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Электронные ( цифровые)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</w:p>
        </w:tc>
        <w:tc>
          <w:tcPr>
            <w:tcW w:w="898" w:type="dxa"/>
          </w:tcPr>
          <w:p>
            <w:pPr>
              <w:widowControl/>
              <w:autoSpaceDE/>
              <w:autoSpaceDN/>
            </w:pP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widowControl/>
              <w:autoSpaceDE/>
              <w:autoSpaceDN/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rFonts w:cs="Arial"/>
                <w:color w:val="000000"/>
                <w:shd w:val="clear" w:color="auto" w:fill="F7F5F5"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>Развитие речи.</w:t>
            </w:r>
          </w:p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Работа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серией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сюжетных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картинок,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выстроенных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правильной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последовательности: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анализ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изображённых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событий,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обсуждение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сюжета,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составление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устного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рассказа</w:t>
            </w:r>
          </w:p>
          <w:p>
            <w:pPr>
              <w:pStyle w:val="12"/>
              <w:widowControl/>
              <w:autoSpaceDE/>
              <w:autoSpaceDN/>
              <w:spacing w:before="2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опорой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картинки;</w:t>
            </w:r>
          </w:p>
          <w:p>
            <w:pPr>
              <w:pStyle w:val="12"/>
              <w:widowControl/>
              <w:autoSpaceDE/>
              <w:autoSpaceDN/>
              <w:spacing w:before="3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Речь письменная и устная. Предложение.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5.09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19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изображённых событий, установление правильной последовательности событий,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объяснение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ошибки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художника,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внесение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изменений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последовательность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картинок,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составление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устного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рассказа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восстановленной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серии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картинок;</w:t>
            </w:r>
          </w:p>
          <w:p>
            <w:pPr>
              <w:pStyle w:val="12"/>
              <w:widowControl/>
              <w:autoSpaceDE/>
              <w:autoSpaceDN/>
              <w:spacing w:before="7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 xml:space="preserve">Развитие речи. Понимание текста при его прослушивании и при самостоятельном чтении вслух. Предложение и слово. 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«Русские народные песни».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6.09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составлению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небольших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рассказов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повествовательного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характера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(например,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рассказ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случаях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школьной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жизни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 Слово и слог.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7.09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 опорой на картинки Совместная работа по составлению небольших рассказов повествовательного характера (например, рассказ о случаях из школьной жизни и т  д )  </w:t>
            </w:r>
          </w:p>
          <w:p>
            <w:pPr>
              <w:pStyle w:val="12"/>
              <w:widowControl/>
              <w:autoSpaceDE/>
              <w:autoSpaceDN/>
              <w:spacing w:before="7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Развитие речи. Понимание текста при его прослушивании и при самостоятельном чтении вслух. Слог,ударение.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8.09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  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 xml:space="preserve">Слово и предложение. Различение слова и предложения. Звуки в окружающем мире. 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«Потешки».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12.09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  <w:ind w:firstLine="708"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придумывание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заданным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словом;</w:t>
            </w:r>
          </w:p>
          <w:p>
            <w:pPr>
              <w:pStyle w:val="12"/>
              <w:widowControl/>
              <w:autoSpaceDE/>
              <w:autoSpaceDN/>
              <w:spacing w:before="20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«Снежный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ком»: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распространение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предложений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добавлением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цепочке;</w:t>
            </w:r>
          </w:p>
          <w:p>
            <w:pPr>
              <w:pStyle w:val="12"/>
              <w:widowControl/>
              <w:autoSpaceDE/>
              <w:autoSpaceDN/>
              <w:spacing w:before="1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Игра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«Живые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(дети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играют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роль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идёт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перестановка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прочтение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получившегося);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Различение слова и предложения. Работа с предложением: выделение слов, изменение их порядка, распространение предложения. </w:t>
            </w:r>
            <w:r>
              <w:t>.Звуки речи: гласные и согласные.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13.09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Игра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«Живые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(дети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играют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роль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идёт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перестановка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прочтение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получившегося);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Моделирование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предложения: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определение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количества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обозначение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каждого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полоской;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Восприятие слова как объекта изучения, материала для анализа. Как образуется слог.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14.09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Моделирование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предложения: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определение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количества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обозначение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каждого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полоской;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Самостоятельная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определение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количества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полосками;</w:t>
            </w:r>
          </w:p>
          <w:p>
            <w:pPr>
              <w:pStyle w:val="12"/>
              <w:widowControl/>
              <w:autoSpaceDE/>
              <w:autoSpaceDN/>
              <w:spacing w:before="1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Работа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моделью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предложения: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изменение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изменением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модели;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 xml:space="preserve">Активизация и расширение словарного запаса. Включение слов в предложение. Повторение-мать учения. 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«Сказки К.Чуковского»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15.09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/>
              <w:ind w:left="79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«Придумай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модели»;</w:t>
            </w:r>
          </w:p>
          <w:p>
            <w:pPr>
              <w:pStyle w:val="12"/>
              <w:widowControl/>
              <w:autoSpaceDE/>
              <w:autoSpaceDN/>
              <w:spacing w:before="20" w:line="266" w:lineRule="auto"/>
              <w:ind w:left="79" w:right="496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«Исправь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ошибку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предложении»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(корректировка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предложений,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содержащих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смысловые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грамматические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ошибки);</w:t>
            </w:r>
          </w:p>
          <w:p>
            <w:pPr>
              <w:pStyle w:val="12"/>
              <w:widowControl/>
              <w:autoSpaceDE/>
              <w:autoSpaceDN/>
              <w:spacing w:before="1" w:line="266" w:lineRule="auto"/>
              <w:ind w:left="79" w:right="544"/>
              <w:jc w:val="both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Звуки и буквы. Повторение и обобщение пройденного материала.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19.09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74"/>
              <w:ind w:left="79"/>
              <w:jc w:val="both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Учебный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«Что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можно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сделать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предметом,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можно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сделать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словом,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называющим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этот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предмет?»,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участие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помогает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первоклассникам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начать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различать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обозначаемый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Чтение.Фонетика.Гласный звук [а], буквы А,а.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20.09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1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1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Гласный звук [о], буквы О,о.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21.09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13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Гласный звук [и], буквы И,и.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22.09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Игровое упражнение «Заверши предложение», отрабатывается умение завершать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прочитанные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незаконченные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опорой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общий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смысл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14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Гласный звук [и], буквы И,и. Закрепление.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26.09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Подбирать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пропущенные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ориентируясь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смысл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предложения;</w:t>
            </w:r>
          </w:p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 xml:space="preserve">Звук [ы] , буква ы.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27.09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Подбирать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пропущенные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ориентируясь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смысл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предложения;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Упражнение: соотносить прочитанные предложения с нужным рисунком, который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передаёт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содержание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 [у], буквы У, у.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28.09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соотносить прочитанные предложения с нужным рисунком, который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передаёт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содержание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)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 [у], буквы У, у. Закрепление.</w:t>
            </w:r>
          </w:p>
          <w:p>
            <w:pPr>
              <w:widowControl/>
              <w:autoSpaceDE/>
              <w:autoSpaceDN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Вн. чт. «Скороговорки, считалки, небылицы».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29.09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1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  <w:p>
            <w:pPr>
              <w:pStyle w:val="12"/>
              <w:widowControl/>
              <w:autoSpaceDE/>
              <w:autoSpaceDN/>
              <w:spacing w:before="1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[н], [н'] буквы Н, н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[н], [н'] буквы Н, н (закрепление).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4.10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[с], [с'], буквы С, с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5.10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widowControl/>
              <w:autoSpaceDE/>
              <w:autoSpaceDN/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[с], [с'], буквы С, с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6.10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1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22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 xml:space="preserve">Звуки [к], [к'], буквы К, к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10.10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18"/>
              <w:jc w:val="both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18"/>
              <w:jc w:val="both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23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[к], [к'], буквы К, к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11.10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24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[т], [т'], буквы Т, т.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12.10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[т], [т'], буквы Т, m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13.10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2556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 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Закрепление пройденного материала.</w:t>
            </w:r>
          </w:p>
          <w:p>
            <w:pPr>
              <w:widowControl/>
              <w:autoSpaceDE/>
              <w:autoSpaceDN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Вн. чт. Б. Заходер «Кот и кит».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17.10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пособием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«Окошечки»: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отработка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читать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слоги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изменением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гласного;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[л], [л'], буквы Л, 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18.10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соотнесение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слога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картинкой,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названии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которой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есть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этот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слог;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[л], [л'], буквы Л, л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19.10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Подбирать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пропущенные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ориентируясь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смысл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29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[р], [р'], буквы Р,р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20.10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Звуки [р], [р'], буквы Р,р (закрепление) .</w:t>
            </w:r>
          </w:p>
          <w:p>
            <w:pPr>
              <w:widowControl/>
              <w:autoSpaceDE/>
              <w:autoSpaceDN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Вн. чт. А.С.Пушкин «Сказка о рыбаке и рыбке». 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24.10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Игровое упражнение «Заверши предложение», отрабатывается умение завершать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прочитанные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незаконченные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опорой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общий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смысл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[в], [в'], буквы В, в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25.10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32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[в], [в'], буквы В, в (закрепление)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26.10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33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Гласные бук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вы Е, е, обо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значающие звуки [й'э]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27.10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34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Буква Е - по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казатель мяг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кости соглас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ных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7.11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1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[п], [п'], буквы П, п.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8.11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 xml:space="preserve">Согласные звуки [п], [п'], буквы П, п (закрепление) </w:t>
            </w:r>
          </w:p>
          <w:p>
            <w:pPr>
              <w:widowControl/>
              <w:autoSpaceDE/>
              <w:autoSpaceDN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Вн. чт. Сказки народов мира. Украинская сказка «Колосок».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9.11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[м], [м'], буквы М, м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10.11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и текстов с бук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вами М,м. Сопоставление слогов и слов с буквами Л и М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14.11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)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39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Закрепление пройденного материала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15.11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[з], [з'], буквы 3, з.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16.11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слов, текстов с бук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вами 3, з. Со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поставление слогов и слов с буквами с и з (закрепле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17.11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42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[б], [б'], буквы Б,  б.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21.11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43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с буквой б. Сопоставле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ние слогов и слов с бук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вами б и п (закрепление) 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22.11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44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Закрепление пройденного материала  .</w:t>
            </w:r>
          </w:p>
          <w:p>
            <w:pPr>
              <w:widowControl/>
              <w:autoSpaceDE/>
              <w:autoSpaceDN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Вн. чт. Сказки народов мира. «Лёгкий хлеб» (белорусская сказка).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23.11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[д], [д'], буквы Д, д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24.11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Парные со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гласные [д], [д'], [т],[т'],буквы Д, д, Т, т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28.11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Буквы Я, я, обозначающие звуки [й'а]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29.11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Буква Я-показатель мягкости согласного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30.11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1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49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Закрепление пройденного материала.</w:t>
            </w:r>
          </w:p>
          <w:p>
            <w:pPr>
              <w:widowControl/>
              <w:autoSpaceDE/>
              <w:autoSpaceDN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Вн. чт. Г.Х.Андерсен «Принцесса на горошине».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[г], [г'], буквы Г, г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5.12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с буквой  Г. Со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поставление слогов и слов с буквами к и г.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6.12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52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Согласный звук [ч'], буквы Ч, ч.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7.12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53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Согласный звук [ч'], буквы Ч, ч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8.12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54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с буквой Ч. Сочетания ча, чу.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12.12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Буква ь - по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казатель мяг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кости предше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ствующих согласных звуков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13.12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Разделитель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ный мягкий знак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14.12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Твердый согласный звук [ш], бук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вы Ш, ш. Со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четание ши.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15.12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Твердый согласный звук [ш], бук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вы Ш, ш.. Со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 xml:space="preserve">четание ши .           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19.12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59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и предложений с буквой Ш.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20.12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Закрепление пройденного материала.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21.12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Твердый согласный звук [ж], буквы Ж, ж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22.12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62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Твердый согласный звук [ж], буквы Ж, ж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26.12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63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Буквы Е, ё, обозначающие два звука [й'о].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27.12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64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Буква Е, ё-показатель мягкости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28.12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1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Мягкий согласный звук [й']. Буквы Й, й.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10.01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Дифференцированное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задание: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группировка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зависимости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способа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обозначения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звука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[й’];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с буквой й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11.01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Согласные звуки [х], [х'], буквы X, х.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12.01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с буквой х (закрепление).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16.01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69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Буквы Ю, ю, обозначающие звуки [й'у].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17.01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Обозначение буквой ю глас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ного звука [у] после мягких согласных в слиянии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18.01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1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Твердый согласный звук [ц], буквы Ц, ц.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19.01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72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с буквами Ц, ц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23.01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73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Гласный звук [э]. Буквы Э, э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24.01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«Найди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нужную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букву»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(отрабатывается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умение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соотносить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соответствующую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ему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70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74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 с буквами Э, э (закрепление)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25.01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1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работа: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обозначающих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гласные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открытом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слоге: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буквы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гласных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показатель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твёрдости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мягкости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предшествующих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Мягкий согласный звук [щ'], буквы Щ, щ. Правописа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ние сочета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ний ща, щу.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26.01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предло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жений и текс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тов с буква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ми Щ, щ (за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крепление)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30.01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 Игра «Живые звуки»: моделирование зву кового состава слова в игровых ситуа циях Моделирование звукового состава слов с использованием фишек разного цвета для фиксации качественных характеристик звуков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Буквы Ф, ф, обозначающие согласные зву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ки [ф], [ф']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31.01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соотнесение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картинками,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которых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изображены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соответствующие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предметы;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Чтение слов, предложений с буквами Ф, ф. Сопоставление слогов и слов с буквами  в и ф.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артикуляционным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признакам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согласные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звуки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[с]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[ш],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[з]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[ж],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[р]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[л],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[ц]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[ч’]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имеющие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кинетическое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сходство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т,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т.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д.);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79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Мягкий и твердый разделитель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ные знаки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парах: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соединение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начала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конца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предложения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нескольких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предложенных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вариантов;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Учебный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«Зачем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нам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нужны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буквы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ь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ъ?»,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объяснение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ходе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диалога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функции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ь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ъ;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 xml:space="preserve">Алфавит. С. Маршак «Как хорошо уметь читать»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6.02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Рассказ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учителя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истории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русского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алфавита,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значении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алфавита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для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систематизации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информации,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важности</w:t>
            </w:r>
            <w:r>
              <w:rPr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знания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последовательности</w:t>
            </w:r>
            <w:r>
              <w:rPr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букв</w:t>
            </w:r>
            <w:r>
              <w:rPr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русском</w:t>
            </w:r>
            <w:r>
              <w:rPr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алфавите;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Игровое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упражнение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«Повтори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фрагмент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алфавита»;</w:t>
            </w:r>
            <w:r>
              <w:rPr>
                <w:spacing w:val="-3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Игра-соревнование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«Повтори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алфавит»;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Е.Чарушин «Как мальчик Женя научился говорить букву «р»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7.02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  д 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82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 xml:space="preserve">К. Д. Ушинский. Наше Отечество.     В. Крупин. Первоучители словенские. Первый букварь.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8.02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Самостоятельная работа: составление короткого рассказа по опорным словам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83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Творчество А. С. Пушки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на – сказки.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9.02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84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Л. Н. Толстой и   К. Д. Ушинский о детях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20.02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Слушание текста, понимание текста при его прослушивании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85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 xml:space="preserve"> Творчество К. И. Чуков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ского («Теле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фон», «Пута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ница»)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21.02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  д 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86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В. В. Бианки. Первая охота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22.02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Совместная работа: ответы на вопросы по прочитанному тексту, отработка умения находить содержащуюся в тексте информацию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87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Творчество С. Я. Маршака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27.02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Творческая работа: дорисовывание картинки в соответствии с прочитанным (отрабатывается умение осознавать смысл прочитанного предложения/текста)  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 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Творчество М. М. Приш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вина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28.02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 соотносить прочитанные предложения с нужным рисунком, который передаёт содержание предложения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89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Творчество А. Л. Барто, С. В. Михал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t>кова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предложения/текста)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Творчество Б. В. Заходера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Упражнение: соотносить прочитанные предложения с нужным рисунком, который передаёт содержание предложения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91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Творчество В.Д.Берестова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6.03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предложения/текста)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92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rFonts w:cs="Arial"/>
              </w:rPr>
            </w:pPr>
            <w:r>
              <w:rPr>
                <w:rFonts w:cs="Arial"/>
              </w:rPr>
              <w:t>Прощание с Азбукой.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7.03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Работа в парах: тренировка в выразительном чтении Творческая работа: дорисовывание картинки в соответствии с прочитанным (отрабатывается умение осознавать смысл прочитанного предложения/текста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93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Сказка народная (фольклорная) и литературная (авторская). Восприятие русских народных сказок «Теремок», «Рукавичка».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9.03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;</w:t>
            </w:r>
          </w:p>
          <w:p>
            <w:pPr>
              <w:pStyle w:val="12"/>
              <w:widowControl/>
              <w:autoSpaceDE/>
              <w:autoSpaceDN/>
              <w:spacing w:before="3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Учебный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обсуждение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какова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тема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кто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её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что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произошло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(что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происходило)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сказке;</w:t>
            </w:r>
          </w:p>
          <w:p>
            <w:pPr>
              <w:pStyle w:val="12"/>
              <w:widowControl/>
              <w:autoSpaceDE/>
              <w:autoSpaceDN/>
              <w:spacing w:before="1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94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«Петух и собака», «Кот, петух и лиса», «Кот и лиса». Реальность и волшебство в русских народных сказках.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13.03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w w:val="104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Задание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формулирование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использованием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вопросительного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учётом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фактического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содержания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текста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(где?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как?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когда?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почему?);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95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К.И.Чуковский «Айболит»,«Муха-Цокотуха». Нравственные ценности идеи, традиции, быт, культура в  литературных  сказках.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14.03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3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Учебный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обсуждение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какова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тема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кто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её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что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произошло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(что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происходило)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сказке;</w:t>
            </w:r>
          </w:p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96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А.С Пушкин «Сказка о царе Салтане» (отрывок). Отражение сюжета в иллюстрациях. Герои сказочных произведений.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15.03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w w:val="104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Задание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формулирование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использованием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вопросительного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учётом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фактического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содержания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текста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(где?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как?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когда?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почему?);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97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С.Я.Маршак «Тихая сказка»,В.Г.Сутеев «Палочка-выручалочка». Событийная сторона сказок: последовательность событий в литературной  сказке.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16.03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3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Учебный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обсуждение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какова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тема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кто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её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что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произошло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(что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происходило)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сказке;</w:t>
            </w:r>
          </w:p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98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Фольклорная и литературная (авторская) сказка: сходство и различия.  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 чт. «Что за прелесть эти сказки!»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20.03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3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Учебный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обсуждение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какова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тема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кто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её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герои,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что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произошло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(что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происходило)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сказке;</w:t>
            </w:r>
          </w:p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99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Произведения о детях и для детей К.Д.Ушинский «Играющие собаки», «Худо тому, кто добра не делает никому» Понятие «тема произведения» (общее представление).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21.03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 от произведения, определение темы (о детях) и главной мысли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анализ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заголовка;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100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 Л.Н.Толстой «Косточка».Понятие «тема произведения» (общее представление): чему посвящено, о чём рассказывает.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22.03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читать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частям,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характеризовать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отвечать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 к тексту произведения, подтверждая ответ примерами из текста;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101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В.Г.Сутеев «Чей же гриб?»Главная мысль произведения: его основная идея (чему учит? Какие качества воспитывает?).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Выразительное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чтение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ролям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диалогов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героев;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102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Е.А.Пермяк «Самое страшное», «Торопливый ножик».Понятие «тема произведения: чему посвящено, о чём рассказывает.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4.04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 от произведения, определение темы (о детях) и главной мысли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анализ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заголовка;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103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В.А.Осеева «Плохо», «Три товарища».Главная мысль произведения: его основная идея (чему учит? Какие качества воспитывает?)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5.04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Выразительное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чтение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ролям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диалогов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героев;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104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А.Л.Барто « Подари,подари…», «Я –лишний».Главная мысль произведения: его основная идея . Какие качества воспитывает?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6.04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 от произведения, определение темы (о детях) и главной мысли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анализ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заголовка;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105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rFonts w:cs="Arial"/>
                <w:color w:val="000000"/>
                <w:shd w:val="clear" w:color="auto" w:fill="F7F5F5"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 xml:space="preserve">Н.М.Артюхова «Саша-дразнилка», </w:t>
            </w:r>
          </w:p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Ю.И. Ермолаев «Лучший друг». Характеристика героев произведения, общая оценка поступков. 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10.04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Выразительное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чтение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ролям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диалогов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героев;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106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Р.Ф.Сеф «Совет».Понимание заголовка произведения, его соотношения с содержанием произведения и его идеей.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11.04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 от произведения, определение темы (о детях) и главной мысли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анализ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заголовка;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107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>Подбор заголовков к различным текстам.Нравственная оценка поступков героев произведений.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«Книги о детях».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12.04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pacing w:val="-1"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читать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частям,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характеризовать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героя,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отвечать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 к тексту произведения, подтверждая ответ примерами из текста;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108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Произведения о родной природе . А.Н.Майков «Ласточка примчалась…»,А.Н.Плещеев «Травка зеленеет». Тема поэтических произведений: звуки и краски природы, времена года, человек и природа.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13.04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настроения,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переданного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автором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(радость,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грусть,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удивление и др.), определение темы стихотворных произведений (трёх-четырёх по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выбору);</w:t>
            </w:r>
          </w:p>
          <w:p>
            <w:pPr>
              <w:pStyle w:val="12"/>
              <w:widowControl/>
              <w:autoSpaceDE/>
              <w:autoSpaceDN/>
              <w:spacing w:before="3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109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 С.Д.Дрожжин «Пройдет зима холодная». Настроение, которое рождает поэтическое произведение.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17.04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настроения,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переданного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автором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(радость,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грусть,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удивление и др.), определение темы стихотворных произведений (трёх-четырёх по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выбору);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110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С.А.Есенин «Черемуха». Особенности стихотворной речи.Отражение нравственной идеи в произведении.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18.04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различение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слух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нестихотворного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текста,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определение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особенностей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речи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(ритм,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созвучные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(рифма),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нахождение слов и словосочетаний, которые определяют звуковой рисунок текста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(например, «слышать» в тексте звуки весны, «журчание воды», «треск и грохот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ледохода»);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111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И.З.Суриков «Лето», «Зима», Т.М.Белозеров «Подснежники». Иллюстрация к произведению как отражение эмоционального отклика на произведение.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19.04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настроения,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переданного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автором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(радость,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грусть,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удивление и др.), определение темы стихотворных произведений (трёх-четырёх по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выбору);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112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С.Я.Маршак «Апрель», И.П.Токмакова «Ручей».Роль интонации при выразительном чтении.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20.04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различение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слух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нестихотворного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текста,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определение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особенностей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речи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(ритм,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созвучные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(рифма),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нахождение слов и словосочетаний, которые определяют звуковой рисунок текста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(например, «слышать» в тексте звуки весны, «журчание воды», «треск и грохот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ледохода»);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113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 xml:space="preserve">И.С.Соколов-Микитов «Русский лес».  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«Произведения А.С.Пушкина,Ф.И.Тютчева о родной природе».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24.04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понимания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настроения,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переданного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автором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(радость,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грусть,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удивление и др.), определение темы стихотворных произведений (трёх-четырёх по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выбору);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219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114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Устное народное творчество — малые фольклорные жанры . Многообразие малых жанров устного народного творчества: потешка, загадка, пословица, их назначение 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25.04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Анализ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потешек: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поиск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ключевых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помогающих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охарактеризовать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жанр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назвать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его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(не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менее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шести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произведений);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Драматизация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потешек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115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Потешка — игровой народный фольклор. Особенности разных малых фольклорных жанров.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26.04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Анализ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загадок: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поиск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ключевых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помогающих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охарактеризовать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жанр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назвать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его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(не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менее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шести</w:t>
            </w:r>
            <w:r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произведений);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116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Загадки — средство воспитания живости ума, сообразительности .Особенности разных малых фольклорных жанров.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27.04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Учебный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диалог: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объяснение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смысла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пословиц,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соотнесение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содержанием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117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> Пословицы — проявление народной мудрости.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«Потешки, загадки,пословицы для детей».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Слушание произведений о животных. 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прослушанного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текстов.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>
            <w:pPr>
              <w:pStyle w:val="12"/>
              <w:widowControl/>
              <w:autoSpaceDE/>
              <w:autoSpaceDN/>
              <w:spacing w:before="19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118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Произведения о братьях наших меньших . Н.И.Сладков «Без слов», «На одном бревне»,Ю.И.Коваль «Бабочка».Животные — герои произведений.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Слушание произведений о животных. 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прослушанного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текстов.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119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Е.И.Чарушин «Про Томку», А.Л.Барто «Страшная птица», «Вам не нужна сорока?»Характеристика героя: описание его внешности, поступки.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4.05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Слушание произведений о животных. 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прослушанного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текстов.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120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В.Д.Берестов «Лягушата»,В.В.Бианки «Голубые лягушата».Виды текстов: художественный и научно-познавательный, их сравнение. 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10.05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Слушание произведений о животных. 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прослушанного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текстов.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121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С.В.Михалков «Мой щенок», «Трезор», «Зяблик».Авторское отношение к герою.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11.05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Слушание произведений о животных. 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прослушанного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текстов.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122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Э.Ю.Шим «Жук на ниточке», В.Д.Берестов «Выводок», «Цыплята».Осознание нравственно-этических понятий: любовь и забота о животных.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15.05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Слушание произведений о животных. 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прослушанного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текстов.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123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Н.И.Сладков «Лисица и Ёж», М.М.Пришвин «Ёж»,Б.В.Заходер «Ёжик».Характеристика героя.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16.05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Слушание произведений о животных. 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Беседа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выявлению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понимания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прослушанного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ответы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вопросы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впечатлении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от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произведения;</w:t>
            </w:r>
          </w:p>
          <w:p>
            <w:pPr>
              <w:pStyle w:val="12"/>
              <w:widowControl/>
              <w:autoSpaceDE/>
              <w:autoSpaceDN/>
              <w:spacing w:before="2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стихотворного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текстов.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 w:right="132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124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>И.П.Токмакова «Купите собоку», «Разговор синицы и дятла».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«Произведения о братьях наших меньших».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17.05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текстом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поиск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анализ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ключевых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слов,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определяющих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главную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мысль произведения, объяснение заголовка, поиск значения незнакомого слова с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использованием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словаря;</w:t>
            </w:r>
          </w:p>
          <w:p>
            <w:pPr>
              <w:pStyle w:val="12"/>
              <w:widowControl/>
              <w:autoSpaceDE/>
              <w:autoSpaceDN/>
              <w:spacing w:before="3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125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 xml:space="preserve">Произведения о маме .П,Н.Воронько «Лучше нет родного края»,М.Ю.Есеновский «Моя небольшая родина»,Н.Н.Бромлей «Какое самое первое слово?» 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18.05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2" w:line="266" w:lineRule="auto"/>
              <w:ind w:left="79" w:right="13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Учебный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диалог: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обсуждение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значения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выражений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«Родина-мать»,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«Родина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любимая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—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что мать родная», осознание нравственно-этических понятий, обогащение духовно-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нравственного опыта учащихся: заботливое отношение к родным в семье, внимание и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любовь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ним;</w:t>
            </w:r>
          </w:p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126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А.В. Митяев «За что я люблю маму»Осознание нравственно-этических понятий: чувство любви как привязанность, проявление любви и заботы о родных людях.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22.05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Выразительное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чтение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стихотворений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выделением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ключевых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соблюдением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норм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произношения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127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>Г.П.Виеру «Сколько звезд на ясном небе!», С.Я.Маршак «Радуга».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«Произведения о маме».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23.05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Упражнение в чтении стихотворных произведений о чудесах и превращении, словесной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игре и фантазии;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128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Фольклорные и авторские произведения о чудесах и фантазии К.И.Чуковский «Путаница», И.П.Токмакова «Мы играли в хохотушки». Сочетание в произведении реалистических событий с необычными, сказочными,фантастическими.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24.05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 с текстом произведения: выделение ключевых слов, которые определяют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необычность,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сказочность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событий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произведения,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нахождение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созвучных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(рифм),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наблюдение за ритмом стихотворного текста, составление интонационного рисунка с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опорой на знаки препинания, объяснение значения слова с использованием словаря;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129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 И.М.Пивоварова «Кулинаки-пулинаки»,В.В.Лунин «Я видела чудо», Р.Ф.Сеф «Чудо».Способность автора произведения замечать чудесное в каждом моменте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25.05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Беседа на тему «О каком чуде ты мечтаешь», передача своих впечатлений от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прочитанного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высказывании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(не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менее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предложений)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или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рисунке;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130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 Б.В.Заходер «Моя вообразилия»,Ю.П.Мориц «Сто фантазий».Создание сказок или вымышленных историй: цель, результат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29.05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Работа с текстом произведения: выделение ключевых слов, которые определяют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необычность,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сказочность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событий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произведения,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нахождение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созвучных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(рифм),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наблюдение за ритмом стихотворного текста, составление интонационного рисунка с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опорой на знаки препинания, объяснение значения слова с использованием словаря;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t>http://schoolcollection.edu.ru/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131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  <w:rPr>
                <w:b/>
              </w:rPr>
            </w:pPr>
            <w:r>
              <w:rPr>
                <w:rFonts w:cs="Arial"/>
                <w:color w:val="000000"/>
                <w:shd w:val="clear" w:color="auto" w:fill="F7F5F5"/>
              </w:rPr>
              <w:t>Ю.Тувим «Чудеса»</w:t>
            </w:r>
            <w:r>
              <w:rPr>
                <w:rFonts w:cs="Arial"/>
                <w:b/>
                <w:color w:val="000000"/>
                <w:shd w:val="clear" w:color="auto" w:fill="F7F5F5"/>
              </w:rPr>
              <w:t>Вн.чт. «Английские народные песни и небылицы в переводе К.И.Чуковского и С.Я.Маршака».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30.05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widowControl/>
              <w:autoSpaceDE/>
              <w:autoSpaceDN/>
            </w:pPr>
            <w:r>
              <w:rPr>
                <w:w w:val="105"/>
                <w:sz w:val="16"/>
                <w:szCs w:val="16"/>
              </w:rPr>
              <w:t>Работа с текстом произведения: выделение ключевых слов, которые определяют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необычность,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сказочность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событий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произведения,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нахождение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созвучных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(рифм),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наблюдение за ритмом стихотворного текста, составление интонационного рисунка с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опорой на знаки препинания, объяснение значения слова с использованием словаря;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widowControl/>
              <w:autoSpaceDE/>
              <w:autoSpaceDN/>
            </w:pPr>
            <w:r>
              <w:t>132</w:t>
            </w:r>
          </w:p>
        </w:tc>
        <w:tc>
          <w:tcPr>
            <w:tcW w:w="4901" w:type="dxa"/>
          </w:tcPr>
          <w:p>
            <w:pPr>
              <w:widowControl/>
              <w:autoSpaceDE/>
              <w:autoSpaceDN/>
            </w:pPr>
            <w:r>
              <w:rPr>
                <w:rFonts w:cs="Arial"/>
                <w:color w:val="000000"/>
                <w:shd w:val="clear" w:color="auto" w:fill="F7F5F5"/>
              </w:rPr>
              <w:t>Библиографическая культура (работа с детской книгой) .Представление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      </w:r>
          </w:p>
        </w:tc>
        <w:tc>
          <w:tcPr>
            <w:tcW w:w="898" w:type="dxa"/>
          </w:tcPr>
          <w:p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910" w:type="dxa"/>
          </w:tcPr>
          <w:p>
            <w:pPr>
              <w:widowControl/>
              <w:autoSpaceDE/>
              <w:autoSpaceDN/>
            </w:pPr>
            <w:r>
              <w:t>31.05</w:t>
            </w:r>
          </w:p>
        </w:tc>
        <w:tc>
          <w:tcPr>
            <w:tcW w:w="1417" w:type="dxa"/>
          </w:tcPr>
          <w:p>
            <w:pPr>
              <w:widowControl/>
              <w:autoSpaceDE/>
              <w:autoSpaceDN/>
            </w:pPr>
          </w:p>
        </w:tc>
        <w:tc>
          <w:tcPr>
            <w:tcW w:w="3175" w:type="dxa"/>
          </w:tcPr>
          <w:p>
            <w:pPr>
              <w:pStyle w:val="12"/>
              <w:widowControl/>
              <w:autoSpaceDE/>
              <w:autoSpaceDN/>
              <w:spacing w:before="64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Экскурсия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библиотеку,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нахождение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книги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определённой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теме;</w:t>
            </w:r>
          </w:p>
          <w:p>
            <w:pPr>
              <w:pStyle w:val="12"/>
              <w:widowControl/>
              <w:autoSpaceDE/>
              <w:autoSpaceDN/>
              <w:spacing w:before="20" w:line="266" w:lineRule="auto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Участие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беседе: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обсуждение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важности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чтения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для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развития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обучения,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использование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изученных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понятий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диалоге;</w:t>
            </w:r>
          </w:p>
          <w:p>
            <w:pPr>
              <w:pStyle w:val="12"/>
              <w:widowControl/>
              <w:autoSpaceDE/>
              <w:autoSpaceDN/>
              <w:spacing w:before="1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Группировка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книг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изученным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разделам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темам;</w:t>
            </w:r>
          </w:p>
          <w:p>
            <w:pPr>
              <w:pStyle w:val="12"/>
              <w:widowControl/>
              <w:autoSpaceDE/>
              <w:autoSpaceDN/>
              <w:spacing w:before="20" w:line="266" w:lineRule="auto"/>
              <w:ind w:left="7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Поиск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необходимой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информации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словарях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справочниках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об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авторах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изученных</w:t>
            </w:r>
            <w:r>
              <w:rPr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произведений;</w:t>
            </w:r>
          </w:p>
          <w:p>
            <w:pPr>
              <w:widowControl/>
              <w:autoSpaceDE/>
              <w:autoSpaceDN/>
            </w:pPr>
            <w:r>
              <w:rPr>
                <w:w w:val="105"/>
                <w:sz w:val="16"/>
                <w:szCs w:val="16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Рекомендации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летнему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чтению,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оформление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дневника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читателя;</w:t>
            </w:r>
          </w:p>
        </w:tc>
        <w:tc>
          <w:tcPr>
            <w:tcW w:w="2856" w:type="dxa"/>
          </w:tcPr>
          <w:p>
            <w:pPr>
              <w:widowControl/>
              <w:autoSpaceDE/>
              <w:autoSpaceDN/>
            </w:pPr>
            <w:r>
              <w:fldChar w:fldCharType="begin"/>
            </w:r>
            <w:r>
              <w:instrText xml:space="preserve"> HYPERLINK "https://resh.edu.ru/" \t "_blank" </w:instrText>
            </w:r>
            <w:r>
              <w:fldChar w:fldCharType="separate"/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t>https://resh.edu.ru</w:t>
            </w:r>
            <w:r>
              <w:rPr>
                <w:rStyle w:val="5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</w:tbl>
    <w:p>
      <w:pPr>
        <w:rPr>
          <w:lang w:val="en-US"/>
        </w:rPr>
      </w:pPr>
    </w:p>
    <w:p>
      <w:pPr>
        <w:spacing w:before="80"/>
        <w:ind w:left="106"/>
        <w:rPr>
          <w:b/>
          <w:sz w:val="19"/>
        </w:rPr>
      </w:pPr>
    </w:p>
    <w:p>
      <w:pPr>
        <w:spacing w:before="80"/>
        <w:ind w:left="106"/>
        <w:rPr>
          <w:b/>
          <w:sz w:val="19"/>
        </w:rPr>
      </w:pPr>
    </w:p>
    <w:p>
      <w:pPr>
        <w:spacing w:before="80"/>
        <w:ind w:left="106"/>
        <w:rPr>
          <w:b/>
          <w:sz w:val="19"/>
        </w:rPr>
      </w:pPr>
    </w:p>
    <w:p>
      <w:pPr>
        <w:spacing w:before="80"/>
        <w:ind w:left="106"/>
        <w:rPr>
          <w:b/>
          <w:sz w:val="19"/>
        </w:rPr>
      </w:pPr>
    </w:p>
    <w:p>
      <w:pPr>
        <w:spacing w:before="80"/>
        <w:ind w:left="106"/>
        <w:rPr>
          <w:b/>
          <w:sz w:val="19"/>
        </w:rPr>
      </w:pPr>
    </w:p>
    <w:p>
      <w:pPr>
        <w:spacing w:before="80"/>
        <w:ind w:left="106"/>
        <w:rPr>
          <w:b/>
          <w:sz w:val="19"/>
        </w:rPr>
      </w:pPr>
    </w:p>
    <w:p>
      <w:pPr>
        <w:spacing w:before="80"/>
        <w:ind w:left="106"/>
        <w:rPr>
          <w:b/>
          <w:sz w:val="19"/>
        </w:rPr>
      </w:pPr>
    </w:p>
    <w:p>
      <w:pPr>
        <w:rPr>
          <w:sz w:val="16"/>
          <w:szCs w:val="16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10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2"/>
        <w:gridCol w:w="529"/>
        <w:gridCol w:w="1105"/>
        <w:gridCol w:w="1141"/>
        <w:gridCol w:w="96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62" w:type="dxa"/>
          </w:tcPr>
          <w:p>
            <w:pPr>
              <w:pStyle w:val="12"/>
              <w:spacing w:before="64" w:line="266" w:lineRule="auto"/>
              <w:ind w:left="76" w:right="4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>
            <w:pPr>
              <w:pStyle w:val="12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5" w:type="dxa"/>
          </w:tcPr>
          <w:p>
            <w:pPr>
              <w:pStyle w:val="12"/>
              <w:spacing w:before="6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>
            <w:pPr>
              <w:pStyle w:val="12"/>
              <w:spacing w:before="64"/>
              <w:ind w:left="75"/>
              <w:rPr>
                <w:sz w:val="15"/>
              </w:rPr>
            </w:pPr>
          </w:p>
        </w:tc>
        <w:tc>
          <w:tcPr>
            <w:tcW w:w="9666" w:type="dxa"/>
          </w:tcPr>
          <w:p>
            <w:pPr>
              <w:pStyle w:val="12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rPr>
          <w:sz w:val="24"/>
          <w:szCs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7"/>
        <w:spacing w:before="4"/>
        <w:ind w:left="0"/>
        <w:rPr>
          <w:sz w:val="17"/>
        </w:rPr>
      </w:pPr>
    </w:p>
    <w:sectPr>
      <w:pgSz w:w="11900" w:h="16840"/>
      <w:pgMar w:top="1600" w:right="560" w:bottom="280" w:left="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F0992"/>
    <w:multiLevelType w:val="multilevel"/>
    <w:tmpl w:val="769F0992"/>
    <w:lvl w:ilvl="0" w:tentative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2C68"/>
    <w:rsid w:val="000368F7"/>
    <w:rsid w:val="000459F7"/>
    <w:rsid w:val="00051217"/>
    <w:rsid w:val="000649F9"/>
    <w:rsid w:val="000E6C92"/>
    <w:rsid w:val="002A4015"/>
    <w:rsid w:val="002E4EDD"/>
    <w:rsid w:val="00350FE1"/>
    <w:rsid w:val="003A4590"/>
    <w:rsid w:val="004304CA"/>
    <w:rsid w:val="00462FD9"/>
    <w:rsid w:val="00484759"/>
    <w:rsid w:val="004A30D5"/>
    <w:rsid w:val="004B2D70"/>
    <w:rsid w:val="00505AFD"/>
    <w:rsid w:val="00517761"/>
    <w:rsid w:val="00554A83"/>
    <w:rsid w:val="006268C5"/>
    <w:rsid w:val="00632AB0"/>
    <w:rsid w:val="0065610A"/>
    <w:rsid w:val="00692D66"/>
    <w:rsid w:val="007435EB"/>
    <w:rsid w:val="008A029B"/>
    <w:rsid w:val="008A2A6B"/>
    <w:rsid w:val="00954AFD"/>
    <w:rsid w:val="009D37C2"/>
    <w:rsid w:val="00A22C68"/>
    <w:rsid w:val="00A32A90"/>
    <w:rsid w:val="00A77755"/>
    <w:rsid w:val="00AA31E7"/>
    <w:rsid w:val="00B91B6A"/>
    <w:rsid w:val="00BB01EE"/>
    <w:rsid w:val="00C3045B"/>
    <w:rsid w:val="00CE03F4"/>
    <w:rsid w:val="00D82AA6"/>
    <w:rsid w:val="00D95C33"/>
    <w:rsid w:val="00DA6F1D"/>
    <w:rsid w:val="00DF125A"/>
    <w:rsid w:val="00E52938"/>
    <w:rsid w:val="00E63FA8"/>
    <w:rsid w:val="00E90E20"/>
    <w:rsid w:val="00EA5373"/>
    <w:rsid w:val="00EF2D23"/>
    <w:rsid w:val="00F32775"/>
    <w:rsid w:val="57E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1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rFonts w:hint="default" w:ascii="Times New Roman" w:hAnsi="Times New Roman" w:cs="Times New Roman"/>
      <w:color w:val="0000FF"/>
      <w:u w:val="single"/>
    </w:rPr>
  </w:style>
  <w:style w:type="paragraph" w:styleId="6">
    <w:name w:val="header"/>
    <w:basedOn w:val="1"/>
    <w:link w:val="15"/>
    <w:unhideWhenUsed/>
    <w:qFormat/>
    <w:uiPriority w:val="99"/>
    <w:pPr>
      <w:widowControl/>
      <w:tabs>
        <w:tab w:val="center" w:pos="4677"/>
        <w:tab w:val="right" w:pos="9355"/>
      </w:tabs>
      <w:autoSpaceDE/>
      <w:autoSpaceDN/>
    </w:pPr>
    <w:rPr>
      <w:rFonts w:asciiTheme="minorHAnsi" w:hAnsiTheme="minorHAnsi" w:eastAsiaTheme="minorHAnsi" w:cstheme="minorBidi"/>
    </w:rPr>
  </w:style>
  <w:style w:type="paragraph" w:styleId="7">
    <w:name w:val="Body Text"/>
    <w:basedOn w:val="1"/>
    <w:qFormat/>
    <w:uiPriority w:val="1"/>
    <w:pPr>
      <w:ind w:left="526"/>
    </w:pPr>
    <w:rPr>
      <w:sz w:val="24"/>
      <w:szCs w:val="24"/>
    </w:rPr>
  </w:style>
  <w:style w:type="paragraph" w:styleId="8">
    <w:name w:val="footer"/>
    <w:basedOn w:val="1"/>
    <w:link w:val="13"/>
    <w:unhideWhenUsed/>
    <w:uiPriority w:val="99"/>
    <w:pPr>
      <w:widowControl/>
      <w:tabs>
        <w:tab w:val="center" w:pos="4677"/>
        <w:tab w:val="right" w:pos="9355"/>
      </w:tabs>
      <w:autoSpaceDE/>
      <w:autoSpaceDN/>
    </w:pPr>
    <w:rPr>
      <w:rFonts w:asciiTheme="minorHAnsi" w:hAnsiTheme="minorHAnsi" w:eastAsiaTheme="minorHAnsi" w:cstheme="minorBidi"/>
    </w:rPr>
  </w:style>
  <w:style w:type="table" w:styleId="9">
    <w:name w:val="Table Grid"/>
    <w:basedOn w:val="4"/>
    <w:uiPriority w:val="59"/>
    <w:pPr>
      <w:widowControl/>
      <w:autoSpaceDE/>
      <w:autoSpaceDN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19"/>
      <w:ind w:left="526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Нижний колонтитул Знак"/>
    <w:basedOn w:val="3"/>
    <w:link w:val="8"/>
    <w:uiPriority w:val="99"/>
    <w:rPr>
      <w:lang w:val="ru-RU"/>
    </w:rPr>
  </w:style>
  <w:style w:type="paragraph" w:customStyle="1" w:styleId="14">
    <w:name w:val="Заголовок 11"/>
    <w:basedOn w:val="1"/>
    <w:qFormat/>
    <w:uiPriority w:val="1"/>
    <w:pPr>
      <w:ind w:left="286"/>
      <w:outlineLvl w:val="1"/>
    </w:pPr>
    <w:rPr>
      <w:b/>
      <w:bCs/>
      <w:sz w:val="24"/>
      <w:szCs w:val="24"/>
    </w:rPr>
  </w:style>
  <w:style w:type="character" w:customStyle="1" w:styleId="15">
    <w:name w:val="Верхний колонтитул Знак"/>
    <w:basedOn w:val="3"/>
    <w:link w:val="6"/>
    <w:uiPriority w:val="99"/>
    <w:rPr>
      <w:lang w:val="ru-RU"/>
    </w:rPr>
  </w:style>
  <w:style w:type="character" w:customStyle="1" w:styleId="16">
    <w:name w:val="Заголовок 1 Знак"/>
    <w:basedOn w:val="3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paragraph" w:styleId="17">
    <w:name w:val="No Spacing"/>
    <w:qFormat/>
    <w:uiPriority w:val="1"/>
    <w:pPr>
      <w:widowControl/>
      <w:autoSpaceDE/>
      <w:autoSpaceDN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31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E6BCC-5A47-458C-8C22-4047BAF83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9657</Words>
  <Characters>55045</Characters>
  <Lines>458</Lines>
  <Paragraphs>129</Paragraphs>
  <TotalTime>1</TotalTime>
  <ScaleCrop>false</ScaleCrop>
  <LinksUpToDate>false</LinksUpToDate>
  <CharactersWithSpaces>64573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2022-09-09T12:03:00Z</dcterms:created>
  <dc:creator>ElenaL</dc:creator>
  <cp:lastModifiedBy>user</cp:lastModifiedBy>
  <dcterms:modified xsi:type="dcterms:W3CDTF">2022-10-26T08:35:28Z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  <property fmtid="{D5CDD505-2E9C-101B-9397-08002B2CF9AE}" pid="5" name="KSOProductBuildVer">
    <vt:lpwstr>1049-11.2.0.11254</vt:lpwstr>
  </property>
  <property fmtid="{D5CDD505-2E9C-101B-9397-08002B2CF9AE}" pid="6" name="ICV">
    <vt:lpwstr>56463927767A4A2BB4E15943FEEB8793</vt:lpwstr>
  </property>
</Properties>
</file>